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4A" w:rsidRDefault="00B5764A" w:rsidP="00B5764A">
      <w:pPr>
        <w:pStyle w:val="a3"/>
        <w:shd w:val="clear" w:color="auto" w:fill="FFFFFF"/>
        <w:spacing w:before="0" w:beforeAutospacing="0" w:after="0" w:afterAutospacing="0" w:line="432" w:lineRule="atLeast"/>
        <w:textAlignment w:val="top"/>
        <w:rPr>
          <w:rFonts w:ascii="Open Sans" w:hAnsi="Open Sans"/>
          <w:color w:val="444444"/>
          <w:sz w:val="21"/>
          <w:szCs w:val="21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>Материально-техническое обеспечение предоставления социальных услуг</w:t>
      </w:r>
    </w:p>
    <w:p w:rsidR="00B5764A" w:rsidRDefault="00B5764A" w:rsidP="00B5764A">
      <w:pPr>
        <w:pStyle w:val="a3"/>
        <w:shd w:val="clear" w:color="auto" w:fill="FFFFFF"/>
        <w:spacing w:before="0" w:beforeAutospacing="0" w:after="0" w:afterAutospacing="0" w:line="432" w:lineRule="atLeast"/>
        <w:textAlignment w:val="top"/>
        <w:rPr>
          <w:color w:val="444444"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  <w:bdr w:val="none" w:sz="0" w:space="0" w:color="auto" w:frame="1"/>
        </w:rPr>
        <w:t>Учреждение обладает необходимыми оборудованными помещениями для предоставления социальных услуг, в том числе:</w:t>
      </w:r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>•</w:t>
      </w:r>
      <w:r>
        <w:rPr>
          <w:color w:val="444444"/>
          <w:sz w:val="28"/>
          <w:szCs w:val="28"/>
          <w:bdr w:val="none" w:sz="0" w:space="0" w:color="auto" w:frame="1"/>
        </w:rPr>
        <w:t xml:space="preserve"> Банно-п</w:t>
      </w:r>
      <w:r>
        <w:rPr>
          <w:color w:val="444444"/>
          <w:sz w:val="28"/>
          <w:szCs w:val="28"/>
          <w:bdr w:val="none" w:sz="0" w:space="0" w:color="auto" w:frame="1"/>
        </w:rPr>
        <w:t>рачечная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color w:val="444444"/>
          <w:sz w:val="28"/>
          <w:szCs w:val="28"/>
          <w:bdr w:val="none" w:sz="0" w:space="0" w:color="auto" w:frame="1"/>
        </w:rPr>
        <w:t>;</w:t>
      </w:r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>• Библиотека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color w:val="444444"/>
          <w:sz w:val="28"/>
          <w:szCs w:val="28"/>
          <w:bdr w:val="none" w:sz="0" w:space="0" w:color="auto" w:frame="1"/>
        </w:rPr>
        <w:t>;</w:t>
      </w:r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>• Жилые комнаты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color w:val="444444"/>
          <w:sz w:val="28"/>
          <w:szCs w:val="28"/>
          <w:bdr w:val="none" w:sz="0" w:space="0" w:color="auto" w:frame="1"/>
        </w:rPr>
        <w:t>;</w:t>
      </w:r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>• Кабинет физиотерапии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color w:val="444444"/>
          <w:sz w:val="28"/>
          <w:szCs w:val="28"/>
          <w:bdr w:val="none" w:sz="0" w:space="0" w:color="auto" w:frame="1"/>
        </w:rPr>
        <w:t>;</w:t>
      </w:r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 xml:space="preserve">• Административно- хозяйственное строение </w:t>
      </w:r>
      <w:r>
        <w:rPr>
          <w:color w:val="444444"/>
          <w:sz w:val="28"/>
          <w:szCs w:val="28"/>
          <w:bdr w:val="none" w:sz="0" w:space="0" w:color="auto" w:frame="1"/>
        </w:rPr>
        <w:t>;</w:t>
      </w:r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>• Парикмахерская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color w:val="444444"/>
          <w:sz w:val="28"/>
          <w:szCs w:val="28"/>
          <w:bdr w:val="none" w:sz="0" w:space="0" w:color="auto" w:frame="1"/>
        </w:rPr>
        <w:t>;</w:t>
      </w:r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>• Пищеблок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color w:val="444444"/>
          <w:sz w:val="28"/>
          <w:szCs w:val="28"/>
          <w:bdr w:val="none" w:sz="0" w:space="0" w:color="auto" w:frame="1"/>
        </w:rPr>
        <w:t>;</w:t>
      </w:r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>• Прогулочные площадки, оснащенные лавочками и беседками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color w:val="444444"/>
          <w:sz w:val="28"/>
          <w:szCs w:val="28"/>
          <w:bdr w:val="none" w:sz="0" w:space="0" w:color="auto" w:frame="1"/>
        </w:rPr>
        <w:t>;</w:t>
      </w:r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>• Процедурный кабинет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color w:val="444444"/>
          <w:sz w:val="28"/>
          <w:szCs w:val="28"/>
          <w:bdr w:val="none" w:sz="0" w:space="0" w:color="auto" w:frame="1"/>
        </w:rPr>
        <w:t>;</w:t>
      </w:r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>• Столовая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color w:val="444444"/>
          <w:sz w:val="28"/>
          <w:szCs w:val="28"/>
          <w:bdr w:val="none" w:sz="0" w:space="0" w:color="auto" w:frame="1"/>
        </w:rPr>
        <w:t>;</w:t>
      </w:r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>• Стоматологический кабинет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color w:val="444444"/>
          <w:sz w:val="28"/>
          <w:szCs w:val="28"/>
          <w:bdr w:val="none" w:sz="0" w:space="0" w:color="auto" w:frame="1"/>
        </w:rPr>
        <w:t>;</w:t>
      </w:r>
    </w:p>
    <w:p w:rsidR="00B5764A" w:rsidRDefault="00B5764A" w:rsidP="00B5764A">
      <w:pPr>
        <w:pStyle w:val="a3"/>
        <w:shd w:val="clear" w:color="auto" w:fill="FFFFFF"/>
        <w:spacing w:before="0" w:beforeAutospacing="0" w:after="0" w:afterAutospacing="0" w:line="432" w:lineRule="atLeast"/>
        <w:textAlignment w:val="top"/>
        <w:rPr>
          <w:color w:val="444444"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  <w:bdr w:val="none" w:sz="0" w:space="0" w:color="auto" w:frame="1"/>
        </w:rPr>
        <w:t>• Складские помещения</w:t>
      </w:r>
      <w:r>
        <w:rPr>
          <w:color w:val="444444"/>
          <w:sz w:val="28"/>
          <w:szCs w:val="28"/>
          <w:bdr w:val="none" w:sz="0" w:space="0" w:color="auto" w:frame="1"/>
        </w:rPr>
        <w:t xml:space="preserve"> ;</w:t>
      </w:r>
    </w:p>
    <w:p w:rsidR="00B5764A" w:rsidRDefault="00B5764A" w:rsidP="00B5764A">
      <w:pPr>
        <w:pStyle w:val="a3"/>
        <w:shd w:val="clear" w:color="auto" w:fill="FFFFFF"/>
        <w:spacing w:before="0" w:beforeAutospacing="0" w:after="0" w:afterAutospacing="0" w:line="432" w:lineRule="atLeast"/>
        <w:textAlignment w:val="top"/>
        <w:rPr>
          <w:color w:val="444444"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  <w:bdr w:val="none" w:sz="0" w:space="0" w:color="auto" w:frame="1"/>
        </w:rPr>
        <w:t>• Морг</w:t>
      </w:r>
      <w:r>
        <w:rPr>
          <w:color w:val="444444"/>
          <w:sz w:val="28"/>
          <w:szCs w:val="28"/>
          <w:bdr w:val="none" w:sz="0" w:space="0" w:color="auto" w:frame="1"/>
        </w:rPr>
        <w:t xml:space="preserve"> ;</w:t>
      </w:r>
    </w:p>
    <w:p w:rsidR="00B5764A" w:rsidRDefault="00B5764A" w:rsidP="00B5764A">
      <w:pPr>
        <w:pStyle w:val="a3"/>
        <w:shd w:val="clear" w:color="auto" w:fill="FFFFFF"/>
        <w:spacing w:before="0" w:beforeAutospacing="0" w:after="0" w:afterAutospacing="0" w:line="432" w:lineRule="atLeast"/>
        <w:textAlignment w:val="top"/>
        <w:rPr>
          <w:color w:val="444444"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  <w:bdr w:val="none" w:sz="0" w:space="0" w:color="auto" w:frame="1"/>
        </w:rPr>
        <w:t>• Гараж ;</w:t>
      </w:r>
    </w:p>
    <w:p w:rsidR="00B5764A" w:rsidRPr="00B5764A" w:rsidRDefault="00B5764A" w:rsidP="00B5764A">
      <w:pPr>
        <w:pStyle w:val="a3"/>
        <w:shd w:val="clear" w:color="auto" w:fill="FFFFFF"/>
        <w:spacing w:before="0" w:beforeAutospacing="0" w:after="0" w:afterAutospacing="0" w:line="432" w:lineRule="atLeast"/>
        <w:textAlignment w:val="top"/>
        <w:rPr>
          <w:color w:val="444444"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  <w:bdr w:val="none" w:sz="0" w:space="0" w:color="auto" w:frame="1"/>
        </w:rPr>
        <w:t>• Теплица.</w:t>
      </w:r>
    </w:p>
    <w:p w:rsidR="00B5764A" w:rsidRDefault="00B5764A" w:rsidP="00B5764A">
      <w:pPr>
        <w:pStyle w:val="a3"/>
        <w:shd w:val="clear" w:color="auto" w:fill="FFFFFF"/>
        <w:spacing w:before="0" w:beforeAutospacing="0" w:after="0" w:afterAutospacing="0" w:line="432" w:lineRule="atLeast"/>
        <w:textAlignment w:val="top"/>
        <w:rPr>
          <w:rFonts w:ascii="Open Sans" w:hAnsi="Open Sans"/>
          <w:color w:val="444444"/>
          <w:sz w:val="21"/>
          <w:szCs w:val="21"/>
        </w:rPr>
      </w:pPr>
      <w:r>
        <w:rPr>
          <w:color w:val="444444"/>
          <w:sz w:val="28"/>
          <w:szCs w:val="28"/>
          <w:bdr w:val="none" w:sz="0" w:space="0" w:color="auto" w:frame="1"/>
        </w:rPr>
        <w:t>Учреждение обладает необходимым специальным оборудованием и приспособлениями для повышения качества и доступности социальных услуг:</w:t>
      </w:r>
    </w:p>
    <w:p w:rsidR="00B5764A" w:rsidRDefault="00B5764A" w:rsidP="00B5764A">
      <w:pPr>
        <w:pStyle w:val="a3"/>
        <w:shd w:val="clear" w:color="auto" w:fill="FFFFFF"/>
        <w:spacing w:before="0" w:beforeAutospacing="0" w:after="0" w:afterAutospacing="0" w:line="432" w:lineRule="atLeast"/>
        <w:textAlignment w:val="top"/>
        <w:rPr>
          <w:rFonts w:ascii="Open Sans" w:hAnsi="Open Sans"/>
          <w:color w:val="444444"/>
          <w:sz w:val="21"/>
          <w:szCs w:val="21"/>
        </w:rPr>
      </w:pPr>
      <w:r>
        <w:rPr>
          <w:color w:val="444444"/>
          <w:sz w:val="28"/>
          <w:szCs w:val="28"/>
          <w:bdr w:val="none" w:sz="0" w:space="0" w:color="auto" w:frame="1"/>
        </w:rPr>
        <w:t>• Пандусы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color w:val="444444"/>
          <w:sz w:val="28"/>
          <w:szCs w:val="28"/>
          <w:bdr w:val="none" w:sz="0" w:space="0" w:color="auto" w:frame="1"/>
        </w:rPr>
        <w:t>;</w:t>
      </w:r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>• Инвалидные коляски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color w:val="444444"/>
          <w:sz w:val="28"/>
          <w:szCs w:val="28"/>
          <w:bdr w:val="none" w:sz="0" w:space="0" w:color="auto" w:frame="1"/>
        </w:rPr>
        <w:t>;</w:t>
      </w:r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>• Средства малой механизации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color w:val="444444"/>
          <w:sz w:val="28"/>
          <w:szCs w:val="28"/>
          <w:bdr w:val="none" w:sz="0" w:space="0" w:color="auto" w:frame="1"/>
        </w:rPr>
        <w:t>;</w:t>
      </w:r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>• Противопролежневые матрацы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color w:val="444444"/>
          <w:sz w:val="28"/>
          <w:szCs w:val="28"/>
          <w:bdr w:val="none" w:sz="0" w:space="0" w:color="auto" w:frame="1"/>
        </w:rPr>
        <w:t>;</w:t>
      </w:r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>• Функциональные кровати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color w:val="444444"/>
          <w:sz w:val="28"/>
          <w:szCs w:val="28"/>
          <w:bdr w:val="none" w:sz="0" w:space="0" w:color="auto" w:frame="1"/>
        </w:rPr>
        <w:t>;</w:t>
      </w:r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>• Кресло-туалеты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color w:val="444444"/>
          <w:sz w:val="28"/>
          <w:szCs w:val="28"/>
          <w:bdr w:val="none" w:sz="0" w:space="0" w:color="auto" w:frame="1"/>
        </w:rPr>
        <w:t>;</w:t>
      </w:r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>• Прикроватные столики;</w:t>
      </w:r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>• Абсорбирующее белье (подгузники)</w:t>
      </w:r>
      <w:r>
        <w:rPr>
          <w:color w:val="444444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color w:val="444444"/>
          <w:sz w:val="28"/>
          <w:szCs w:val="28"/>
          <w:bdr w:val="none" w:sz="0" w:space="0" w:color="auto" w:frame="1"/>
        </w:rPr>
        <w:t>;</w:t>
      </w:r>
      <w:r>
        <w:rPr>
          <w:rFonts w:ascii="Open Sans" w:hAnsi="Open Sans"/>
          <w:color w:val="444444"/>
          <w:sz w:val="21"/>
          <w:szCs w:val="21"/>
        </w:rPr>
        <w:br/>
      </w:r>
      <w:r>
        <w:rPr>
          <w:color w:val="444444"/>
          <w:sz w:val="28"/>
          <w:szCs w:val="28"/>
          <w:bdr w:val="none" w:sz="0" w:space="0" w:color="auto" w:frame="1"/>
        </w:rPr>
        <w:t>• По</w:t>
      </w:r>
      <w:r>
        <w:rPr>
          <w:color w:val="444444"/>
          <w:sz w:val="28"/>
          <w:szCs w:val="28"/>
          <w:bdr w:val="none" w:sz="0" w:space="0" w:color="auto" w:frame="1"/>
        </w:rPr>
        <w:t>дъемник электрический (гусеничный</w:t>
      </w:r>
      <w:r>
        <w:rPr>
          <w:color w:val="444444"/>
          <w:sz w:val="28"/>
          <w:szCs w:val="28"/>
          <w:bdr w:val="none" w:sz="0" w:space="0" w:color="auto" w:frame="1"/>
        </w:rPr>
        <w:t>).</w:t>
      </w:r>
    </w:p>
    <w:p w:rsidR="00B5764A" w:rsidRDefault="00B5764A" w:rsidP="00B5764A">
      <w:pPr>
        <w:pStyle w:val="a3"/>
        <w:shd w:val="clear" w:color="auto" w:fill="FFFFFF"/>
        <w:spacing w:before="0" w:beforeAutospacing="0" w:after="0" w:afterAutospacing="0" w:line="432" w:lineRule="atLeast"/>
        <w:textAlignment w:val="top"/>
        <w:rPr>
          <w:rFonts w:ascii="Open Sans" w:hAnsi="Open Sans"/>
          <w:color w:val="444444"/>
          <w:sz w:val="21"/>
          <w:szCs w:val="21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Материально-техническое оснащение интерната позволяет повысить мобильность клиентов, увеличить эффективность проводимых мероприятий, </w:t>
      </w:r>
      <w:r>
        <w:rPr>
          <w:color w:val="444444"/>
          <w:sz w:val="28"/>
          <w:szCs w:val="28"/>
          <w:bdr w:val="none" w:sz="0" w:space="0" w:color="auto" w:frame="1"/>
        </w:rPr>
        <w:lastRenderedPageBreak/>
        <w:t>направленных на поддержание соматического и психического здоровья, сохранение физической и социальной активности, обеспечить более качественные условия содержания, ухода и лечения.</w:t>
      </w:r>
    </w:p>
    <w:p w:rsidR="001F6238" w:rsidRDefault="001F6238"/>
    <w:sectPr w:rsidR="001F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1333"/>
    <w:multiLevelType w:val="hybridMultilevel"/>
    <w:tmpl w:val="5E2E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4A"/>
    <w:rsid w:val="001F6238"/>
    <w:rsid w:val="00B5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6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1_3</dc:creator>
  <cp:lastModifiedBy>1_3</cp:lastModifiedBy>
  <cp:revision>2</cp:revision>
  <dcterms:created xsi:type="dcterms:W3CDTF">2019-06-13T05:55:00Z</dcterms:created>
  <dcterms:modified xsi:type="dcterms:W3CDTF">2019-06-13T06:04:00Z</dcterms:modified>
</cp:coreProperties>
</file>