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F" w:rsidRPr="002E1C8F" w:rsidRDefault="00A94F6F" w:rsidP="00A94F6F">
      <w:pPr>
        <w:pStyle w:val="a3"/>
        <w:spacing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E1C8F">
        <w:rPr>
          <w:rFonts w:ascii="Times New Roman" w:hAnsi="Times New Roman"/>
          <w:b/>
          <w:sz w:val="28"/>
          <w:szCs w:val="28"/>
        </w:rPr>
        <w:t xml:space="preserve">ПРОТОКОЛ № </w:t>
      </w:r>
    </w:p>
    <w:p w:rsidR="00A94F6F" w:rsidRPr="00F72D86" w:rsidRDefault="00A94F6F" w:rsidP="00A94F6F">
      <w:pPr>
        <w:pStyle w:val="a3"/>
        <w:spacing w:line="260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154E4" w:rsidRPr="00B1248B" w:rsidRDefault="00A94F6F" w:rsidP="00F154E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2E1C8F">
        <w:rPr>
          <w:rFonts w:ascii="Times New Roman CYR" w:hAnsi="Times New Roman CYR" w:cs="Times New Roman CYR"/>
          <w:b w:val="0"/>
          <w:sz w:val="28"/>
          <w:szCs w:val="28"/>
        </w:rPr>
        <w:t xml:space="preserve">совещания </w:t>
      </w:r>
      <w:r w:rsidR="002E1C8F" w:rsidRPr="00DC5685">
        <w:rPr>
          <w:rFonts w:ascii="Times New Roman CYR" w:hAnsi="Times New Roman CYR" w:cs="Times New Roman CYR"/>
          <w:b w:val="0"/>
          <w:sz w:val="28"/>
          <w:szCs w:val="28"/>
        </w:rPr>
        <w:t>под председательством</w:t>
      </w:r>
      <w:r w:rsidR="00E1100C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2E1C8F" w:rsidRPr="00361A07">
        <w:rPr>
          <w:rFonts w:ascii="Times New Roman CYR" w:hAnsi="Times New Roman CYR" w:cs="Times New Roman CYR"/>
          <w:b w:val="0"/>
          <w:sz w:val="28"/>
          <w:szCs w:val="28"/>
        </w:rPr>
        <w:t>заместителя председателя правительства Тульской области</w:t>
      </w:r>
      <w:r w:rsidR="00F154E4">
        <w:rPr>
          <w:rFonts w:ascii="Times New Roman CYR" w:hAnsi="Times New Roman CYR" w:cs="Times New Roman CYR"/>
          <w:b w:val="0"/>
          <w:sz w:val="28"/>
          <w:szCs w:val="28"/>
        </w:rPr>
        <w:t>,</w:t>
      </w:r>
      <w:r w:rsidR="00E1100C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84277A">
        <w:rPr>
          <w:rFonts w:ascii="Times New Roman" w:hAnsi="Times New Roman"/>
          <w:b w:val="0"/>
          <w:sz w:val="28"/>
          <w:szCs w:val="28"/>
        </w:rPr>
        <w:t>руководителя</w:t>
      </w:r>
      <w:r w:rsidR="00F154E4">
        <w:rPr>
          <w:rFonts w:ascii="Times New Roman" w:hAnsi="Times New Roman"/>
          <w:b w:val="0"/>
          <w:sz w:val="28"/>
          <w:szCs w:val="28"/>
        </w:rPr>
        <w:t xml:space="preserve"> межведомственной рабочей группы по разработке Плана мероприятий, направленных на сохранение здоровья мужчин</w:t>
      </w:r>
      <w:r w:rsidR="009C070F">
        <w:rPr>
          <w:rFonts w:ascii="Times New Roman" w:hAnsi="Times New Roman"/>
          <w:b w:val="0"/>
          <w:sz w:val="28"/>
          <w:szCs w:val="28"/>
        </w:rPr>
        <w:t>,</w:t>
      </w:r>
      <w:r w:rsidR="00F154E4" w:rsidRPr="000410C7">
        <w:rPr>
          <w:rFonts w:ascii="Times New Roman" w:hAnsi="Times New Roman"/>
          <w:b w:val="0"/>
          <w:sz w:val="28"/>
          <w:szCs w:val="28"/>
        </w:rPr>
        <w:t xml:space="preserve"> М.В. Левиной </w:t>
      </w:r>
    </w:p>
    <w:p w:rsidR="00A94F6F" w:rsidRPr="00F72D86" w:rsidRDefault="00A94F6F" w:rsidP="00A94F6F">
      <w:pPr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94F6F" w:rsidRPr="002E1C8F" w:rsidRDefault="00AC620E" w:rsidP="00A94F6F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582967"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D6221E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58296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154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F6F" w:rsidRPr="002E1C8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E1C8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94F6F" w:rsidRPr="002E1C8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94F6F" w:rsidRPr="00F72D86" w:rsidRDefault="00A94F6F" w:rsidP="00A94F6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4F6F" w:rsidRPr="00F72D86" w:rsidRDefault="00A94F6F" w:rsidP="00A94F6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4F6F" w:rsidRPr="002E1C8F" w:rsidRDefault="00A94F6F" w:rsidP="00A94F6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1C8F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A94F6F" w:rsidRPr="002E1C8F" w:rsidRDefault="00A94F6F" w:rsidP="00A94F6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4F6F" w:rsidRPr="002E1C8F" w:rsidRDefault="00A94F6F" w:rsidP="00A94F6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1C8F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Тульской области </w:t>
      </w:r>
    </w:p>
    <w:p w:rsidR="00A94F6F" w:rsidRPr="002E1C8F" w:rsidRDefault="00A94F6F" w:rsidP="00A94F6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1C8F">
        <w:rPr>
          <w:rFonts w:ascii="Times New Roman" w:hAnsi="Times New Roman" w:cs="Times New Roman"/>
          <w:sz w:val="28"/>
          <w:szCs w:val="28"/>
        </w:rPr>
        <w:t>М.В. Левина</w:t>
      </w:r>
    </w:p>
    <w:p w:rsidR="00A94F6F" w:rsidRPr="00F72D86" w:rsidRDefault="00A94F6F" w:rsidP="00A94F6F">
      <w:pPr>
        <w:spacing w:line="2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4F6F" w:rsidRDefault="00A94F6F" w:rsidP="00A94F6F">
      <w:pPr>
        <w:spacing w:line="260" w:lineRule="exact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F1794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582967" w:rsidRDefault="00582967" w:rsidP="00A94F6F">
      <w:pPr>
        <w:spacing w:line="260" w:lineRule="exact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EF1794" w:rsidRPr="00EF1794" w:rsidTr="00955B98">
        <w:tc>
          <w:tcPr>
            <w:tcW w:w="5529" w:type="dxa"/>
            <w:shd w:val="clear" w:color="auto" w:fill="auto"/>
          </w:tcPr>
          <w:p w:rsidR="00EF1794" w:rsidRDefault="00EF1794" w:rsidP="00955B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министра</w:t>
            </w:r>
            <w:r w:rsidR="009C070F"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9C070F"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социальной политики министерства труда и социальной защиты Тульской области</w:t>
            </w:r>
          </w:p>
          <w:p w:rsidR="00383732" w:rsidRPr="00383732" w:rsidRDefault="00383732" w:rsidP="00955B98">
            <w:pPr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020CA" w:rsidRPr="00383732" w:rsidRDefault="006020CA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020CA" w:rsidRPr="00383732" w:rsidRDefault="006020CA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020CA" w:rsidRPr="00383732" w:rsidRDefault="006020CA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F1794" w:rsidRPr="00383732" w:rsidRDefault="00EF1794" w:rsidP="00955B98">
            <w:pPr>
              <w:jc w:val="right"/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Щербакова Инна Анатольевна</w:t>
            </w:r>
          </w:p>
        </w:tc>
      </w:tr>
      <w:tr w:rsidR="00383732" w:rsidRPr="00EF1794" w:rsidTr="00955B98">
        <w:tc>
          <w:tcPr>
            <w:tcW w:w="5529" w:type="dxa"/>
            <w:shd w:val="clear" w:color="auto" w:fill="auto"/>
          </w:tcPr>
          <w:p w:rsidR="00383732" w:rsidRPr="00383732" w:rsidRDefault="00383732" w:rsidP="00955B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министра молодежной политики Тульской области</w:t>
            </w:r>
          </w:p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Яицкий Василий Александрович</w:t>
            </w: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83732" w:rsidRPr="00EF1794" w:rsidTr="00955B98">
        <w:tc>
          <w:tcPr>
            <w:tcW w:w="5529" w:type="dxa"/>
            <w:shd w:val="clear" w:color="auto" w:fill="auto"/>
          </w:tcPr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 w:rsidRPr="00383732">
              <w:rPr>
                <w:b w:val="0"/>
                <w:sz w:val="28"/>
                <w:szCs w:val="28"/>
              </w:rPr>
              <w:t>Заместитель министра сельского хозяйства Тульской области</w:t>
            </w:r>
          </w:p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  <w:r w:rsidRPr="00383732"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  <w:t>Жаворонков Андрей Иванович</w:t>
            </w: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83732" w:rsidRPr="00EF1794" w:rsidTr="00955B98">
        <w:tc>
          <w:tcPr>
            <w:tcW w:w="5529" w:type="dxa"/>
            <w:shd w:val="clear" w:color="auto" w:fill="auto"/>
          </w:tcPr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</w:pPr>
            <w:r w:rsidRPr="00383732"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Директор департамента здравоохранения министерства здравоохранения Тульской области</w:t>
            </w:r>
          </w:p>
        </w:tc>
        <w:tc>
          <w:tcPr>
            <w:tcW w:w="4961" w:type="dxa"/>
            <w:shd w:val="clear" w:color="auto" w:fill="auto"/>
          </w:tcPr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383732"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  <w:t>Дурнова Елена Сергеевна</w:t>
            </w:r>
          </w:p>
        </w:tc>
      </w:tr>
      <w:tr w:rsidR="00383732" w:rsidRPr="00EF1794" w:rsidTr="00955B98">
        <w:tc>
          <w:tcPr>
            <w:tcW w:w="5529" w:type="dxa"/>
            <w:shd w:val="clear" w:color="auto" w:fill="auto"/>
          </w:tcPr>
          <w:p w:rsidR="00383732" w:rsidRDefault="00383732" w:rsidP="00955B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– начальник отдела промышленной политики министерства  промышленности и топливно-энергетического комплекса Тульской области</w:t>
            </w:r>
          </w:p>
        </w:tc>
        <w:tc>
          <w:tcPr>
            <w:tcW w:w="4961" w:type="dxa"/>
            <w:shd w:val="clear" w:color="auto" w:fill="auto"/>
          </w:tcPr>
          <w:p w:rsidR="00383732" w:rsidRP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Default="00383732" w:rsidP="00955B98">
            <w:pPr>
              <w:tabs>
                <w:tab w:val="left" w:pos="991"/>
                <w:tab w:val="right" w:pos="442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tabs>
                <w:tab w:val="left" w:pos="991"/>
                <w:tab w:val="right" w:pos="442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Пурдин Сергей Викторович</w:t>
            </w:r>
          </w:p>
          <w:p w:rsidR="00383732" w:rsidRPr="00383732" w:rsidRDefault="00383732" w:rsidP="00955B98">
            <w:pPr>
              <w:tabs>
                <w:tab w:val="left" w:pos="991"/>
                <w:tab w:val="right" w:pos="442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E162DF" w:rsidRPr="00EF1794" w:rsidTr="00955B98">
        <w:tc>
          <w:tcPr>
            <w:tcW w:w="5529" w:type="dxa"/>
            <w:shd w:val="clear" w:color="auto" w:fill="auto"/>
          </w:tcPr>
          <w:p w:rsidR="00E162DF" w:rsidRPr="003031D1" w:rsidRDefault="00E162DF" w:rsidP="00E162DF">
            <w:p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1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комитета Тульской области по делам записей актов гражданского состояния </w:t>
            </w:r>
          </w:p>
          <w:p w:rsidR="00E162DF" w:rsidRPr="00383732" w:rsidRDefault="00E162DF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162DF" w:rsidRDefault="00E162DF" w:rsidP="00E162DF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62DF" w:rsidRDefault="00E162DF" w:rsidP="00E162DF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62DF" w:rsidRDefault="00E162DF" w:rsidP="00E162DF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Абросимова Татьяна Алексеевна</w:t>
            </w:r>
          </w:p>
          <w:p w:rsidR="00E162DF" w:rsidRDefault="00E162DF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3732" w:rsidRPr="00EF1794" w:rsidTr="00955B98">
        <w:tc>
          <w:tcPr>
            <w:tcW w:w="5529" w:type="dxa"/>
            <w:shd w:val="clear" w:color="auto" w:fill="auto"/>
          </w:tcPr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 w:rsidRPr="00383732">
              <w:rPr>
                <w:b w:val="0"/>
                <w:sz w:val="28"/>
                <w:szCs w:val="28"/>
              </w:rPr>
              <w:t xml:space="preserve">Начальник </w:t>
            </w:r>
            <w:proofErr w:type="gramStart"/>
            <w:r w:rsidRPr="00383732">
              <w:rPr>
                <w:b w:val="0"/>
                <w:sz w:val="28"/>
                <w:szCs w:val="28"/>
              </w:rPr>
              <w:t>отдела безопасности дорожного движения департамента транспорта министерства транспорта</w:t>
            </w:r>
            <w:proofErr w:type="gramEnd"/>
            <w:r w:rsidRPr="00383732">
              <w:rPr>
                <w:b w:val="0"/>
                <w:sz w:val="28"/>
                <w:szCs w:val="28"/>
              </w:rPr>
              <w:t xml:space="preserve"> и дорожного хозяйства Тульской области</w:t>
            </w:r>
          </w:p>
        </w:tc>
        <w:tc>
          <w:tcPr>
            <w:tcW w:w="4961" w:type="dxa"/>
            <w:shd w:val="clear" w:color="auto" w:fill="auto"/>
          </w:tcPr>
          <w:p w:rsid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5B98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Шалагинова Елена Анатольевна</w:t>
            </w: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83732" w:rsidRPr="00EF1794" w:rsidTr="00955B98">
        <w:tc>
          <w:tcPr>
            <w:tcW w:w="5529" w:type="dxa"/>
            <w:shd w:val="clear" w:color="auto" w:fill="auto"/>
          </w:tcPr>
          <w:p w:rsidR="00955B98" w:rsidRPr="00360CD9" w:rsidRDefault="00383732" w:rsidP="00955B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CD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 w:rsidRPr="00360CD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развития профессионального образования департамента образования министерства образования</w:t>
            </w:r>
            <w:proofErr w:type="gramEnd"/>
            <w:r w:rsidRPr="00360C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Тульской области</w:t>
            </w:r>
          </w:p>
          <w:p w:rsidR="00E162DF" w:rsidRPr="00360CD9" w:rsidRDefault="00E162DF" w:rsidP="00955B98">
            <w:pPr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</w:p>
          <w:p w:rsidR="00360CD9" w:rsidRPr="00360CD9" w:rsidRDefault="00360CD9" w:rsidP="00360CD9">
            <w:pPr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  <w:r w:rsidRPr="00360CD9"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  <w:t xml:space="preserve">Начальник отдела организации </w:t>
            </w:r>
            <w:proofErr w:type="gramStart"/>
            <w:r w:rsidRPr="00360CD9"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  <w:t>первичной</w:t>
            </w:r>
            <w:proofErr w:type="gramEnd"/>
            <w:r w:rsidRPr="00360CD9"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  <w:t xml:space="preserve"> медико-санитарной помощи департамента здравоохранения министерства здравоохранения Тульской области</w:t>
            </w:r>
          </w:p>
        </w:tc>
        <w:tc>
          <w:tcPr>
            <w:tcW w:w="4961" w:type="dxa"/>
            <w:shd w:val="clear" w:color="auto" w:fill="auto"/>
          </w:tcPr>
          <w:p w:rsidR="00383732" w:rsidRPr="00360CD9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60CD9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60CD9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0CD9" w:rsidRPr="00360CD9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60CD9">
              <w:rPr>
                <w:rFonts w:ascii="Times New Roman" w:hAnsi="Times New Roman" w:cs="Times New Roman"/>
                <w:b w:val="0"/>
                <w:sz w:val="28"/>
                <w:szCs w:val="28"/>
              </w:rPr>
              <w:t>Нугаева</w:t>
            </w:r>
            <w:proofErr w:type="spellEnd"/>
            <w:r w:rsidRPr="00360C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Людмила Владимировна  </w:t>
            </w:r>
          </w:p>
          <w:p w:rsidR="00360CD9" w:rsidRPr="00360CD9" w:rsidRDefault="00360CD9" w:rsidP="00360CD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0CD9" w:rsidRPr="00360CD9" w:rsidRDefault="00360CD9" w:rsidP="00360CD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0CD9" w:rsidRPr="00360CD9" w:rsidRDefault="00360CD9" w:rsidP="00360CD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0CD9" w:rsidRPr="00360CD9" w:rsidRDefault="00360CD9" w:rsidP="00360CD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60CD9" w:rsidRDefault="00360CD9" w:rsidP="00360CD9">
            <w:pPr>
              <w:tabs>
                <w:tab w:val="left" w:pos="1855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360CD9">
              <w:rPr>
                <w:rFonts w:ascii="Times New Roman" w:hAnsi="Times New Roman" w:cs="Times New Roman"/>
                <w:b w:val="0"/>
                <w:sz w:val="28"/>
                <w:szCs w:val="28"/>
              </w:rPr>
              <w:t>Фурсикова Елена Михайловна</w:t>
            </w:r>
          </w:p>
        </w:tc>
      </w:tr>
      <w:tr w:rsidR="00383732" w:rsidRPr="00EF1794" w:rsidTr="00955B98">
        <w:tc>
          <w:tcPr>
            <w:tcW w:w="5529" w:type="dxa"/>
            <w:shd w:val="clear" w:color="auto" w:fill="auto"/>
          </w:tcPr>
          <w:p w:rsidR="00360CD9" w:rsidRDefault="00360CD9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383732">
              <w:rPr>
                <w:b w:val="0"/>
                <w:sz w:val="28"/>
                <w:szCs w:val="28"/>
              </w:rPr>
              <w:t>Начальник отдела потребительского рынка, лицензирования и государственного контроля комитета Тульской области по предпринимательству и потребительскому рынку</w:t>
            </w:r>
          </w:p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955B98" w:rsidRDefault="00955B98" w:rsidP="00955B98">
            <w:pPr>
              <w:jc w:val="right"/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</w:p>
          <w:p w:rsidR="00955B98" w:rsidRDefault="00955B98" w:rsidP="00955B98">
            <w:pPr>
              <w:jc w:val="right"/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</w:p>
          <w:p w:rsidR="00955B98" w:rsidRDefault="00955B98" w:rsidP="00955B98">
            <w:pPr>
              <w:jc w:val="right"/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</w:p>
          <w:p w:rsidR="00955B98" w:rsidRDefault="00955B98" w:rsidP="00955B98">
            <w:pPr>
              <w:jc w:val="right"/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  <w:t>Иванов Дмитрий Олегович</w:t>
            </w: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83732" w:rsidRPr="00EF1794" w:rsidTr="00955B98">
        <w:tc>
          <w:tcPr>
            <w:tcW w:w="5529" w:type="dxa"/>
            <w:shd w:val="clear" w:color="auto" w:fill="auto"/>
          </w:tcPr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383732">
              <w:rPr>
                <w:b w:val="0"/>
                <w:sz w:val="28"/>
                <w:szCs w:val="28"/>
              </w:rPr>
              <w:t>Референт отдела взаимодействия со СМИ и спецпроектов комитета Тульской области по печати и массовым коммуникациям</w:t>
            </w:r>
          </w:p>
          <w:p w:rsidR="00383732" w:rsidRPr="00383732" w:rsidRDefault="00383732" w:rsidP="00955B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55B98" w:rsidRDefault="00955B98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5B98" w:rsidRDefault="00955B98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Исполимов Захар Сергеевич</w:t>
            </w:r>
          </w:p>
          <w:p w:rsidR="00383732" w:rsidRPr="00383732" w:rsidRDefault="00383732" w:rsidP="00955B98">
            <w:pPr>
              <w:tabs>
                <w:tab w:val="left" w:pos="991"/>
                <w:tab w:val="right" w:pos="442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3732" w:rsidRPr="003031D1" w:rsidTr="00955B98">
        <w:tc>
          <w:tcPr>
            <w:tcW w:w="5529" w:type="dxa"/>
            <w:shd w:val="clear" w:color="auto" w:fill="auto"/>
          </w:tcPr>
          <w:p w:rsidR="00383732" w:rsidRDefault="00383732" w:rsidP="00955B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департамента здравоохранения министерства здравоохранения Тульской области</w:t>
            </w:r>
          </w:p>
          <w:p w:rsidR="00955B98" w:rsidRPr="00383732" w:rsidRDefault="00955B98" w:rsidP="00955B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55B98" w:rsidRDefault="00955B98" w:rsidP="00955B98">
            <w:pPr>
              <w:jc w:val="right"/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eastAsia="MS Mincho" w:hAnsi="Times New Roman" w:cs="Times New Roman"/>
                <w:b w:val="0"/>
                <w:sz w:val="28"/>
                <w:szCs w:val="28"/>
              </w:rPr>
              <w:t>Мостовщикова Виолетта Владимировна</w:t>
            </w:r>
          </w:p>
        </w:tc>
      </w:tr>
      <w:tr w:rsidR="00383732" w:rsidRPr="003031D1" w:rsidTr="00955B98">
        <w:tc>
          <w:tcPr>
            <w:tcW w:w="5529" w:type="dxa"/>
            <w:shd w:val="clear" w:color="auto" w:fill="auto"/>
          </w:tcPr>
          <w:p w:rsidR="00383732" w:rsidRPr="00383732" w:rsidRDefault="00383732" w:rsidP="00955B98">
            <w:pPr>
              <w:rPr>
                <w:rFonts w:ascii="Times New Roman" w:eastAsia="MS Mincho" w:hAnsi="Times New Roman" w:cs="Times New Roman"/>
                <w:b w:val="0"/>
                <w:sz w:val="28"/>
                <w:szCs w:val="28"/>
                <w:highlight w:val="yellow"/>
              </w:rPr>
            </w:pP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врач ГУЗ «Тульский областной центр</w:t>
            </w:r>
            <w:r w:rsidR="00955B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профилактике и борьбе со СПИД</w:t>
            </w: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инфекционными заболеваниями»</w:t>
            </w:r>
            <w:r w:rsidRPr="0038373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:rsidR="00955B98" w:rsidRDefault="00955B98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955B98" w:rsidRDefault="00955B98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732"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  <w:t>Асеева Людмила Александровна</w:t>
            </w:r>
          </w:p>
        </w:tc>
      </w:tr>
      <w:tr w:rsidR="00383732" w:rsidRPr="003031D1" w:rsidTr="00955B98">
        <w:tc>
          <w:tcPr>
            <w:tcW w:w="5529" w:type="dxa"/>
            <w:shd w:val="clear" w:color="auto" w:fill="auto"/>
          </w:tcPr>
          <w:p w:rsid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 w:rsidRPr="00383732"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Главный врач ГУЗ «Тульский областной кожно-венерологический диспансер»</w:t>
            </w:r>
          </w:p>
          <w:p w:rsidR="00955B98" w:rsidRPr="00383732" w:rsidRDefault="00955B98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  <w:r w:rsidRPr="00383732"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  <w:t>Руднева Наталья Сергеевна</w:t>
            </w:r>
          </w:p>
        </w:tc>
      </w:tr>
      <w:tr w:rsidR="00383732" w:rsidRPr="003031D1" w:rsidTr="00955B98">
        <w:tc>
          <w:tcPr>
            <w:tcW w:w="5529" w:type="dxa"/>
            <w:shd w:val="clear" w:color="auto" w:fill="auto"/>
          </w:tcPr>
          <w:p w:rsid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 w:rsidRPr="00383732"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Главный врач ГУЗ «Тульский областной центр медицинской профилактики и реабилитации им. Я.С. Стечкина»</w:t>
            </w:r>
          </w:p>
          <w:p w:rsidR="00955B98" w:rsidRPr="00383732" w:rsidRDefault="00955B98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  <w:r w:rsidRPr="00383732"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  <w:t>Кулагин Владимир Владимирович</w:t>
            </w:r>
          </w:p>
        </w:tc>
      </w:tr>
      <w:tr w:rsidR="00383732" w:rsidRPr="003031D1" w:rsidTr="00955B98">
        <w:tc>
          <w:tcPr>
            <w:tcW w:w="5529" w:type="dxa"/>
            <w:shd w:val="clear" w:color="auto" w:fill="auto"/>
          </w:tcPr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 w:rsidRPr="00383732"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Заведующая отделом организации и координации профилактической работы филиала медицинской профилактики ГУЗ «Тульский областной центр медицинской профилактики и реабилитации им. Я.С. Стечкина» </w:t>
            </w:r>
          </w:p>
        </w:tc>
        <w:tc>
          <w:tcPr>
            <w:tcW w:w="4961" w:type="dxa"/>
            <w:shd w:val="clear" w:color="auto" w:fill="auto"/>
          </w:tcPr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  <w:r w:rsidRPr="00383732"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  <w:t xml:space="preserve">Гарина Елена Владимировна </w:t>
            </w:r>
          </w:p>
        </w:tc>
      </w:tr>
      <w:tr w:rsidR="00383732" w:rsidRPr="003031D1" w:rsidTr="00955B98">
        <w:trPr>
          <w:trHeight w:val="1846"/>
        </w:trPr>
        <w:tc>
          <w:tcPr>
            <w:tcW w:w="5529" w:type="dxa"/>
            <w:shd w:val="clear" w:color="auto" w:fill="auto"/>
          </w:tcPr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383732" w:rsidRPr="00383732" w:rsidRDefault="00383732" w:rsidP="00955B9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 w:rsidRPr="00383732">
              <w:rPr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Заведующая отделом межведомственных и внешних связей ГУЗ «Тульский областной центр медицинской профилактики и реабилитации им. Я.С. Стечкина»</w:t>
            </w:r>
          </w:p>
        </w:tc>
        <w:tc>
          <w:tcPr>
            <w:tcW w:w="4961" w:type="dxa"/>
            <w:shd w:val="clear" w:color="auto" w:fill="auto"/>
          </w:tcPr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955B98" w:rsidRPr="00383732" w:rsidRDefault="00955B98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3732" w:rsidRPr="00383732" w:rsidRDefault="00383732" w:rsidP="00955B98">
            <w:pPr>
              <w:jc w:val="right"/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383732"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  <w:t>Касторных</w:t>
            </w:r>
            <w:proofErr w:type="spellEnd"/>
            <w:r w:rsidRPr="00383732">
              <w:rPr>
                <w:rFonts w:ascii="Times New Roman" w:eastAsia="MS Mincho" w:hAnsi="Times New Roman" w:cs="Times New Roman"/>
                <w:b w:val="0"/>
                <w:color w:val="auto"/>
                <w:sz w:val="28"/>
                <w:szCs w:val="28"/>
              </w:rPr>
              <w:t xml:space="preserve"> Ольга Ивановна</w:t>
            </w:r>
          </w:p>
        </w:tc>
      </w:tr>
    </w:tbl>
    <w:p w:rsidR="00E162DF" w:rsidRDefault="00E162DF" w:rsidP="008C0EB5">
      <w:pPr>
        <w:pBdr>
          <w:bottom w:val="single" w:sz="4" w:space="1" w:color="auto"/>
        </w:pBdr>
        <w:tabs>
          <w:tab w:val="left" w:pos="415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2DF" w:rsidRDefault="00E162DF" w:rsidP="008C0EB5">
      <w:pPr>
        <w:pBdr>
          <w:bottom w:val="single" w:sz="4" w:space="1" w:color="auto"/>
        </w:pBdr>
        <w:tabs>
          <w:tab w:val="left" w:pos="415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4E4" w:rsidRPr="00D6221E" w:rsidRDefault="00D41DAC" w:rsidP="008C0EB5">
      <w:pPr>
        <w:pBdr>
          <w:bottom w:val="single" w:sz="4" w:space="1" w:color="auto"/>
        </w:pBdr>
        <w:tabs>
          <w:tab w:val="left" w:pos="415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B7E">
        <w:rPr>
          <w:rFonts w:ascii="Times New Roman" w:hAnsi="Times New Roman" w:cs="Times New Roman"/>
          <w:sz w:val="28"/>
          <w:szCs w:val="28"/>
        </w:rPr>
        <w:t xml:space="preserve">1. </w:t>
      </w:r>
      <w:r w:rsidR="00D6221E">
        <w:rPr>
          <w:rFonts w:ascii="Times New Roman" w:hAnsi="Times New Roman" w:cs="Times New Roman"/>
          <w:sz w:val="28"/>
          <w:szCs w:val="28"/>
        </w:rPr>
        <w:t>О</w:t>
      </w:r>
      <w:r w:rsidR="00D6221E" w:rsidRPr="00D6221E">
        <w:rPr>
          <w:rFonts w:ascii="Times New Roman" w:hAnsi="Times New Roman" w:cs="Times New Roman"/>
          <w:sz w:val="28"/>
          <w:szCs w:val="28"/>
        </w:rPr>
        <w:t xml:space="preserve"> реализации Комплекса мер, направленных на сохранение здоровья мужчин</w:t>
      </w:r>
    </w:p>
    <w:p w:rsidR="00D6221E" w:rsidRDefault="00F154E4" w:rsidP="00F154E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(М.В. Левина, </w:t>
      </w:r>
      <w:r w:rsidR="00553198">
        <w:rPr>
          <w:rFonts w:ascii="Times New Roman" w:hAnsi="Times New Roman"/>
          <w:sz w:val="28"/>
          <w:szCs w:val="28"/>
        </w:rPr>
        <w:t xml:space="preserve">А.А. Третьяков, </w:t>
      </w:r>
      <w:r w:rsidR="00D6221E">
        <w:rPr>
          <w:rFonts w:ascii="Times New Roman" w:hAnsi="Times New Roman"/>
          <w:sz w:val="28"/>
          <w:szCs w:val="28"/>
        </w:rPr>
        <w:t>Е.С.</w:t>
      </w:r>
      <w:r w:rsidR="00553198">
        <w:rPr>
          <w:rFonts w:ascii="Times New Roman" w:hAnsi="Times New Roman"/>
          <w:sz w:val="28"/>
          <w:szCs w:val="28"/>
        </w:rPr>
        <w:t xml:space="preserve"> </w:t>
      </w:r>
      <w:r w:rsidR="00D6221E">
        <w:rPr>
          <w:rFonts w:ascii="Times New Roman" w:hAnsi="Times New Roman"/>
          <w:sz w:val="28"/>
          <w:szCs w:val="28"/>
        </w:rPr>
        <w:t>Дурнова, И.А.</w:t>
      </w:r>
      <w:r w:rsidR="00553198">
        <w:rPr>
          <w:rFonts w:ascii="Times New Roman" w:hAnsi="Times New Roman"/>
          <w:sz w:val="28"/>
          <w:szCs w:val="28"/>
        </w:rPr>
        <w:t xml:space="preserve"> </w:t>
      </w:r>
      <w:r w:rsidR="00D6221E">
        <w:rPr>
          <w:rFonts w:ascii="Times New Roman" w:hAnsi="Times New Roman"/>
          <w:sz w:val="28"/>
          <w:szCs w:val="28"/>
        </w:rPr>
        <w:t xml:space="preserve">Щербакова, </w:t>
      </w:r>
      <w:r w:rsidR="00553198">
        <w:rPr>
          <w:rFonts w:ascii="Times New Roman" w:hAnsi="Times New Roman"/>
          <w:sz w:val="28"/>
          <w:szCs w:val="28"/>
        </w:rPr>
        <w:t xml:space="preserve">             </w:t>
      </w:r>
      <w:r w:rsidR="00D6221E">
        <w:rPr>
          <w:rFonts w:ascii="Times New Roman" w:hAnsi="Times New Roman"/>
          <w:sz w:val="28"/>
          <w:szCs w:val="28"/>
        </w:rPr>
        <w:t xml:space="preserve">А.А. Шевелева, С.В. Пурдин, В.А. Яицкий, Т.А. Абросимова, </w:t>
      </w:r>
      <w:r w:rsidR="00553198">
        <w:rPr>
          <w:rFonts w:ascii="Times New Roman" w:hAnsi="Times New Roman"/>
          <w:sz w:val="28"/>
          <w:szCs w:val="28"/>
        </w:rPr>
        <w:t xml:space="preserve">               </w:t>
      </w:r>
      <w:r w:rsidR="00EB3F02">
        <w:rPr>
          <w:rFonts w:ascii="Times New Roman" w:hAnsi="Times New Roman"/>
          <w:sz w:val="28"/>
          <w:szCs w:val="28"/>
        </w:rPr>
        <w:t xml:space="preserve"> </w:t>
      </w:r>
      <w:r w:rsidR="00060149">
        <w:rPr>
          <w:rFonts w:ascii="Times New Roman" w:hAnsi="Times New Roman"/>
          <w:sz w:val="28"/>
          <w:szCs w:val="28"/>
        </w:rPr>
        <w:t xml:space="preserve">З.С. Исполимов, </w:t>
      </w:r>
      <w:bookmarkStart w:id="0" w:name="_GoBack"/>
      <w:bookmarkEnd w:id="0"/>
      <w:r w:rsidR="00553198">
        <w:rPr>
          <w:rFonts w:ascii="Times New Roman" w:hAnsi="Times New Roman"/>
          <w:sz w:val="28"/>
          <w:szCs w:val="28"/>
        </w:rPr>
        <w:t xml:space="preserve">В.В. </w:t>
      </w:r>
      <w:r w:rsidR="00EB3F02">
        <w:rPr>
          <w:rFonts w:ascii="Times New Roman" w:hAnsi="Times New Roman"/>
          <w:sz w:val="28"/>
          <w:szCs w:val="28"/>
        </w:rPr>
        <w:t>Кулагин)</w:t>
      </w:r>
    </w:p>
    <w:p w:rsidR="00D6221E" w:rsidRDefault="00D6221E" w:rsidP="00D6221E">
      <w:pPr>
        <w:ind w:firstLine="708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6221E" w:rsidRDefault="00D6221E" w:rsidP="00553198">
      <w:pPr>
        <w:ind w:firstLine="708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D6221E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Информацию </w:t>
      </w:r>
      <w:proofErr w:type="gramStart"/>
      <w:r w:rsidRPr="00D6221E">
        <w:rPr>
          <w:rFonts w:ascii="Times New Roman" w:hAnsi="Times New Roman" w:cs="Times New Roman"/>
          <w:b w:val="0"/>
          <w:bCs/>
          <w:sz w:val="28"/>
          <w:szCs w:val="28"/>
        </w:rPr>
        <w:t>выступающих</w:t>
      </w:r>
      <w:proofErr w:type="gramEnd"/>
      <w:r w:rsidRPr="00D6221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принять к сведению.</w:t>
      </w:r>
    </w:p>
    <w:p w:rsidR="008C0EB5" w:rsidRPr="008C0EB5" w:rsidRDefault="008C0EB5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C0EB5">
        <w:rPr>
          <w:rFonts w:ascii="Times New Roman" w:hAnsi="Times New Roman" w:cs="Times New Roman"/>
          <w:b w:val="0"/>
          <w:sz w:val="28"/>
          <w:szCs w:val="28"/>
        </w:rPr>
        <w:t>2. Органам исполнительной власти Тульской области:</w:t>
      </w:r>
    </w:p>
    <w:p w:rsidR="008C0EB5" w:rsidRDefault="008C0EB5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C0EB5">
        <w:rPr>
          <w:rFonts w:ascii="Times New Roman" w:hAnsi="Times New Roman" w:cs="Times New Roman"/>
          <w:b w:val="0"/>
          <w:sz w:val="28"/>
          <w:szCs w:val="28"/>
        </w:rPr>
        <w:t>2.1. Продолжить исполнение Комплекса мер, направленны</w:t>
      </w:r>
      <w:r w:rsidR="008D45AF">
        <w:rPr>
          <w:rFonts w:ascii="Times New Roman" w:hAnsi="Times New Roman" w:cs="Times New Roman"/>
          <w:b w:val="0"/>
          <w:sz w:val="28"/>
          <w:szCs w:val="28"/>
        </w:rPr>
        <w:t>х на сохранение здоровья мужчин.</w:t>
      </w:r>
    </w:p>
    <w:p w:rsidR="008D45AF" w:rsidRPr="008C0EB5" w:rsidRDefault="008D45AF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8C0EB5" w:rsidRPr="008C0EB5" w:rsidRDefault="008C0EB5" w:rsidP="008D45AF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C0EB5">
        <w:rPr>
          <w:rFonts w:ascii="Times New Roman" w:hAnsi="Times New Roman" w:cs="Times New Roman"/>
          <w:b w:val="0"/>
          <w:sz w:val="28"/>
          <w:szCs w:val="28"/>
        </w:rPr>
        <w:t>3. Министерству здравоохранения Тульской области:</w:t>
      </w:r>
    </w:p>
    <w:p w:rsidR="008C0EB5" w:rsidRDefault="008C0EB5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C0EB5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55B98">
        <w:rPr>
          <w:rFonts w:ascii="Times New Roman" w:hAnsi="Times New Roman" w:cs="Times New Roman"/>
          <w:b w:val="0"/>
          <w:sz w:val="28"/>
          <w:szCs w:val="28"/>
        </w:rPr>
        <w:t xml:space="preserve"> Обобщить и п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одготовить перечень предприятий и организаций с количеством работающих более 100 человек для организации вые</w:t>
      </w:r>
      <w:r w:rsidR="008D45AF">
        <w:rPr>
          <w:rFonts w:ascii="Times New Roman" w:hAnsi="Times New Roman" w:cs="Times New Roman"/>
          <w:b w:val="0"/>
          <w:sz w:val="28"/>
          <w:szCs w:val="28"/>
        </w:rPr>
        <w:t>здных профилактических осмотров.</w:t>
      </w:r>
    </w:p>
    <w:p w:rsidR="00955B98" w:rsidRPr="008C0EB5" w:rsidRDefault="00955B98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27.07.2018.</w:t>
      </w:r>
    </w:p>
    <w:p w:rsidR="008D45AF" w:rsidRDefault="008D45AF" w:rsidP="008D45AF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Совместно комитетом 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Тульской области по печати и массовым коммуникациям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45AF" w:rsidRDefault="008D45AF" w:rsidP="008D45AF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3.2.1. Разработать сценарий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 здоровому питанию для взрослого населения с целью дальнейшей трансляции на предприятиях, </w:t>
      </w:r>
      <w:r w:rsidR="00513BB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учреждениях и в организациях.</w:t>
      </w:r>
    </w:p>
    <w:p w:rsidR="008D45AF" w:rsidRDefault="00513BB5" w:rsidP="008D45AF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3.2.2.</w:t>
      </w:r>
      <w:r w:rsidR="008D45AF">
        <w:rPr>
          <w:rFonts w:ascii="Times New Roman" w:hAnsi="Times New Roman" w:cs="Times New Roman"/>
          <w:b w:val="0"/>
          <w:sz w:val="28"/>
          <w:szCs w:val="28"/>
        </w:rPr>
        <w:t xml:space="preserve"> Проработать вопрос о возможности использования видеороликов по здоровому питанию сторонних организаций с учетом соблюдения авторских прав. </w:t>
      </w:r>
    </w:p>
    <w:p w:rsidR="008D45AF" w:rsidRDefault="008D45AF" w:rsidP="008D45AF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01.08.2018.</w:t>
      </w:r>
    </w:p>
    <w:p w:rsidR="00513BB5" w:rsidRDefault="00513BB5" w:rsidP="008D45AF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C0EB5" w:rsidRDefault="00724C6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8C0EB5">
        <w:rPr>
          <w:rFonts w:ascii="Times New Roman" w:hAnsi="Times New Roman" w:cs="Times New Roman"/>
          <w:b w:val="0"/>
          <w:sz w:val="28"/>
          <w:szCs w:val="28"/>
        </w:rPr>
        <w:t xml:space="preserve">Министерству промышленности и топливно-энергетического комплекса Тульской области, министерству сельского хозяйства Тульской области, министерству транспорта и дорожного хозяйства Тульской области, министерству строительства и </w:t>
      </w:r>
      <w:proofErr w:type="spellStart"/>
      <w:r w:rsidRPr="008C0EB5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Pr="008C0EB5">
        <w:rPr>
          <w:rFonts w:ascii="Times New Roman" w:hAnsi="Times New Roman" w:cs="Times New Roman"/>
          <w:b w:val="0"/>
          <w:sz w:val="28"/>
          <w:szCs w:val="28"/>
        </w:rPr>
        <w:t xml:space="preserve"> - коммунального хозяйства Тульской области, министерству образования Тульской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министерству культуры Тульской области,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B94">
        <w:rPr>
          <w:rFonts w:ascii="Times New Roman" w:hAnsi="Times New Roman" w:cs="Times New Roman"/>
          <w:b w:val="0"/>
          <w:sz w:val="28"/>
          <w:szCs w:val="28"/>
        </w:rPr>
        <w:t xml:space="preserve">министерству здравоохранения Тульской области, </w:t>
      </w:r>
      <w:r w:rsidR="00C1241A">
        <w:rPr>
          <w:rFonts w:ascii="Times New Roman" w:hAnsi="Times New Roman" w:cs="Times New Roman"/>
          <w:b w:val="0"/>
          <w:sz w:val="28"/>
          <w:szCs w:val="28"/>
        </w:rPr>
        <w:t xml:space="preserve">министерству труда и социальной защиты Тульской области, 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комитету Тульской области по ветеринарии, комитету Тульской области по предпринимательству и потребительскому рынку</w:t>
      </w:r>
      <w:r>
        <w:rPr>
          <w:rFonts w:ascii="Times New Roman" w:hAnsi="Times New Roman" w:cs="Times New Roman"/>
          <w:b w:val="0"/>
          <w:sz w:val="28"/>
          <w:szCs w:val="28"/>
        </w:rPr>
        <w:t>, комитету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спорту Тульской области:</w:t>
      </w:r>
    </w:p>
    <w:p w:rsidR="00724C64" w:rsidRDefault="00724C6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13BB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4.1. </w:t>
      </w:r>
      <w:r w:rsidR="00513BB5" w:rsidRPr="00513BB5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 w:rsidRPr="00513BB5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513BB5" w:rsidRPr="00513BB5">
        <w:rPr>
          <w:rFonts w:ascii="Times New Roman" w:hAnsi="Times New Roman" w:cs="Times New Roman"/>
          <w:b w:val="0"/>
          <w:sz w:val="28"/>
          <w:szCs w:val="28"/>
        </w:rPr>
        <w:t>,</w:t>
      </w:r>
      <w:r w:rsidRPr="00513BB5">
        <w:rPr>
          <w:rFonts w:ascii="Times New Roman" w:hAnsi="Times New Roman" w:cs="Times New Roman"/>
          <w:b w:val="0"/>
          <w:sz w:val="28"/>
          <w:szCs w:val="28"/>
        </w:rPr>
        <w:t xml:space="preserve"> ответственных за </w:t>
      </w:r>
      <w:r w:rsidR="00513BB5" w:rsidRPr="00513BB5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и </w:t>
      </w:r>
      <w:r w:rsidRPr="00513BB5">
        <w:rPr>
          <w:rFonts w:ascii="Times New Roman" w:hAnsi="Times New Roman" w:cs="Times New Roman"/>
          <w:b w:val="0"/>
          <w:sz w:val="28"/>
          <w:szCs w:val="28"/>
        </w:rPr>
        <w:t>размещение информационных материалов, предоставляемых министерством здравоохранения Тульской области, на имеющихся информационных ресурсах предприятий и организаций.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1A5A" w:rsidRDefault="009B1A5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01.08.2018.</w:t>
      </w:r>
    </w:p>
    <w:p w:rsidR="00724C64" w:rsidRDefault="00724C6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Обеспечить обратн</w:t>
      </w:r>
      <w:r w:rsidR="000D460D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>
        <w:rPr>
          <w:rFonts w:ascii="Times New Roman" w:hAnsi="Times New Roman" w:cs="Times New Roman"/>
          <w:b w:val="0"/>
          <w:sz w:val="28"/>
          <w:szCs w:val="28"/>
        </w:rPr>
        <w:t>связ</w:t>
      </w:r>
      <w:r w:rsidR="000D460D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7855FD">
        <w:rPr>
          <w:rFonts w:ascii="Times New Roman" w:hAnsi="Times New Roman" w:cs="Times New Roman"/>
          <w:b w:val="0"/>
          <w:sz w:val="28"/>
          <w:szCs w:val="28"/>
        </w:rPr>
        <w:t xml:space="preserve">факту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7855F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информационных материалов </w:t>
      </w:r>
      <w:r w:rsidR="007855FD">
        <w:rPr>
          <w:rFonts w:ascii="Times New Roman" w:hAnsi="Times New Roman" w:cs="Times New Roman"/>
          <w:b w:val="0"/>
          <w:sz w:val="28"/>
          <w:szCs w:val="28"/>
        </w:rPr>
        <w:t xml:space="preserve">и предоставление информации </w:t>
      </w:r>
      <w:r>
        <w:rPr>
          <w:rFonts w:ascii="Times New Roman" w:hAnsi="Times New Roman" w:cs="Times New Roman"/>
          <w:b w:val="0"/>
          <w:sz w:val="28"/>
          <w:szCs w:val="28"/>
        </w:rPr>
        <w:t>в адрес министерства здравоохранения Тульской области.</w:t>
      </w:r>
    </w:p>
    <w:p w:rsidR="007855FD" w:rsidRDefault="009B1A5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7855FD">
        <w:rPr>
          <w:rFonts w:ascii="Times New Roman" w:hAnsi="Times New Roman" w:cs="Times New Roman"/>
          <w:b w:val="0"/>
          <w:sz w:val="28"/>
          <w:szCs w:val="28"/>
        </w:rPr>
        <w:t>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до </w:t>
      </w:r>
      <w:r w:rsidR="00360CD9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360CD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.2018. </w:t>
      </w:r>
    </w:p>
    <w:p w:rsidR="007E5B94" w:rsidRDefault="007E5B9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Подготовить и направить предложения </w:t>
      </w:r>
      <w:r w:rsidR="00360CD9">
        <w:rPr>
          <w:rFonts w:ascii="Times New Roman" w:hAnsi="Times New Roman" w:cs="Times New Roman"/>
          <w:b w:val="0"/>
          <w:sz w:val="28"/>
          <w:szCs w:val="28"/>
        </w:rPr>
        <w:t>для формирования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медиа-план</w:t>
      </w:r>
      <w:r w:rsidR="00360CD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544B9D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информационному сопровождению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Комплекса мер, направленных на сохранение здоровья мужчин</w:t>
      </w:r>
      <w:r w:rsidR="009B1A5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прилагаемой форме в адрес к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омитет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 xml:space="preserve"> Тульской области по печати и массовым коммуникациям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5B94" w:rsidRDefault="007E5B9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27.07.2018.</w:t>
      </w:r>
    </w:p>
    <w:p w:rsidR="00C1241A" w:rsidRDefault="00C1241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 Обеспечить участие представителей органов исполнительной власти Тульской области (не менее 2 человек) в мероприятиях в рамках проведения дня физкультурника 11 августа 2018 года.</w:t>
      </w:r>
    </w:p>
    <w:p w:rsidR="009B1A5A" w:rsidRDefault="009B1A5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497557" w:rsidRDefault="00C1241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Министерству промышленности и топливно-энергетического комплекса Тульской области</w:t>
      </w:r>
      <w:r w:rsidR="004975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7557" w:rsidRDefault="00497557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 Проработать вопрос с руководителями промышленных предприятий об участии спортивных команд в рамках проведения дня физкультурника 11 августа 2018 года.</w:t>
      </w:r>
    </w:p>
    <w:p w:rsidR="00497557" w:rsidRDefault="009B1A5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01.08.2018.</w:t>
      </w:r>
    </w:p>
    <w:p w:rsidR="009B1A5A" w:rsidRDefault="009B1A5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497557" w:rsidRDefault="00497557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М</w:t>
      </w:r>
      <w:r w:rsidR="00C1241A" w:rsidRPr="008C0EB5">
        <w:rPr>
          <w:rFonts w:ascii="Times New Roman" w:hAnsi="Times New Roman" w:cs="Times New Roman"/>
          <w:b w:val="0"/>
          <w:sz w:val="28"/>
          <w:szCs w:val="28"/>
        </w:rPr>
        <w:t xml:space="preserve">инистерству сельского хозяйства Тульской области, министерству транспорта и дорожного хозяйства Тульской области, министерству строительства и </w:t>
      </w:r>
      <w:proofErr w:type="spellStart"/>
      <w:r w:rsidR="00C1241A" w:rsidRPr="008C0EB5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="00C1241A" w:rsidRPr="008C0EB5">
        <w:rPr>
          <w:rFonts w:ascii="Times New Roman" w:hAnsi="Times New Roman" w:cs="Times New Roman"/>
          <w:b w:val="0"/>
          <w:sz w:val="28"/>
          <w:szCs w:val="28"/>
        </w:rPr>
        <w:t xml:space="preserve"> - коммунального хозяйства Тульской области,</w:t>
      </w:r>
      <w:r w:rsidR="00C124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министерству труда и социальной защиты Тульской области, 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министерству образования Тульской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министерству культуры Тульской области</w:t>
      </w:r>
      <w:r w:rsidR="009B1A5A">
        <w:rPr>
          <w:rFonts w:ascii="Times New Roman" w:hAnsi="Times New Roman" w:cs="Times New Roman"/>
          <w:b w:val="0"/>
          <w:sz w:val="28"/>
          <w:szCs w:val="28"/>
        </w:rPr>
        <w:t>,</w:t>
      </w:r>
      <w:r w:rsidR="009B1A5A" w:rsidRPr="009B1A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A5A" w:rsidRPr="008C0EB5">
        <w:rPr>
          <w:rFonts w:ascii="Times New Roman" w:hAnsi="Times New Roman" w:cs="Times New Roman"/>
          <w:b w:val="0"/>
          <w:sz w:val="28"/>
          <w:szCs w:val="28"/>
        </w:rPr>
        <w:t>комитету Тульской области по ветеринарии, комитету Тульской области по предпринимательству и потребительскому рынку</w:t>
      </w:r>
      <w:r w:rsidR="009B1A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1241A" w:rsidRDefault="00497557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 Проработать вопрос с руководителями предприятий, учреждений, организаци</w:t>
      </w:r>
      <w:r w:rsidR="009B1A5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направлении работников для участия в мероприятиях в рамках проведения дня физкультурника 11 августа 2018 года.  </w:t>
      </w:r>
    </w:p>
    <w:p w:rsidR="00853411" w:rsidRDefault="00853411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0D460D" w:rsidRDefault="009B1A5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D460D">
        <w:rPr>
          <w:rFonts w:ascii="Times New Roman" w:hAnsi="Times New Roman" w:cs="Times New Roman"/>
          <w:b w:val="0"/>
          <w:sz w:val="28"/>
          <w:szCs w:val="28"/>
        </w:rPr>
        <w:t>. Министерству здравоохранения Тульской области, министерству культуры Тульской области, к</w:t>
      </w:r>
      <w:r w:rsidR="000D460D" w:rsidRPr="008C0EB5">
        <w:rPr>
          <w:rFonts w:ascii="Times New Roman" w:hAnsi="Times New Roman" w:cs="Times New Roman"/>
          <w:b w:val="0"/>
          <w:sz w:val="28"/>
          <w:szCs w:val="28"/>
        </w:rPr>
        <w:t>омитету Тульской области по печати и массовым коммуникациям</w:t>
      </w:r>
      <w:r w:rsidR="000D46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4C64" w:rsidRDefault="009B1A5A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D460D">
        <w:rPr>
          <w:rFonts w:ascii="Times New Roman" w:hAnsi="Times New Roman" w:cs="Times New Roman"/>
          <w:b w:val="0"/>
          <w:sz w:val="28"/>
          <w:szCs w:val="28"/>
        </w:rPr>
        <w:t xml:space="preserve">.1. Обеспечить взаимодействие по определению формата и </w:t>
      </w:r>
      <w:proofErr w:type="gramStart"/>
      <w:r w:rsidR="000D460D">
        <w:rPr>
          <w:rFonts w:ascii="Times New Roman" w:hAnsi="Times New Roman" w:cs="Times New Roman"/>
          <w:b w:val="0"/>
          <w:sz w:val="28"/>
          <w:szCs w:val="28"/>
        </w:rPr>
        <w:t>технического исполнения</w:t>
      </w:r>
      <w:proofErr w:type="gramEnd"/>
      <w:r w:rsidR="000D460D">
        <w:rPr>
          <w:rFonts w:ascii="Times New Roman" w:hAnsi="Times New Roman" w:cs="Times New Roman"/>
          <w:b w:val="0"/>
          <w:sz w:val="28"/>
          <w:szCs w:val="28"/>
        </w:rPr>
        <w:t xml:space="preserve"> трансляции видеороликов по профилактике хронических неинфекционных заболеваний и формированию здорового образа жизни на площадках для показа фильмов перед сеансами.</w:t>
      </w:r>
    </w:p>
    <w:p w:rsidR="000D460D" w:rsidRDefault="000D460D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</w:t>
      </w:r>
    </w:p>
    <w:p w:rsidR="00853411" w:rsidRDefault="00853411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7E5B94" w:rsidRDefault="004975A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0D460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C0EB5" w:rsidRPr="008C0EB5">
        <w:rPr>
          <w:rFonts w:ascii="Times New Roman" w:hAnsi="Times New Roman" w:cs="Times New Roman"/>
          <w:b w:val="0"/>
          <w:sz w:val="28"/>
          <w:szCs w:val="28"/>
        </w:rPr>
        <w:t>Комитету Тульской области по печати и массовым коммуникациям</w:t>
      </w:r>
      <w:r w:rsidR="007E5B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75A4" w:rsidRDefault="004975A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7E5B94">
        <w:rPr>
          <w:rFonts w:ascii="Times New Roman" w:hAnsi="Times New Roman" w:cs="Times New Roman"/>
          <w:b w:val="0"/>
          <w:sz w:val="28"/>
          <w:szCs w:val="28"/>
        </w:rPr>
        <w:t xml:space="preserve">.1. Сформировать медиа-план </w:t>
      </w:r>
      <w:r>
        <w:rPr>
          <w:rFonts w:ascii="Times New Roman" w:hAnsi="Times New Roman" w:cs="Times New Roman"/>
          <w:b w:val="0"/>
          <w:sz w:val="28"/>
          <w:szCs w:val="28"/>
        </w:rPr>
        <w:t>по информационному сопровождению мероприятий Комплекса мер, направленных на сохранение здоровья мужчин.</w:t>
      </w:r>
    </w:p>
    <w:p w:rsidR="007E5B94" w:rsidRDefault="007E5B9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01.08.2018.</w:t>
      </w:r>
    </w:p>
    <w:p w:rsidR="007E5B94" w:rsidRDefault="004975A4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A5DBB">
        <w:rPr>
          <w:rFonts w:ascii="Times New Roman" w:hAnsi="Times New Roman" w:cs="Times New Roman"/>
          <w:b w:val="0"/>
          <w:sz w:val="28"/>
          <w:szCs w:val="28"/>
        </w:rPr>
        <w:t xml:space="preserve">.2. Разработать концепцию освещения мероприятий медиа-плана в средствах массовой информации на региональном и муниципальном уровне с использованием </w:t>
      </w:r>
      <w:r w:rsidR="00EC1688">
        <w:rPr>
          <w:rFonts w:ascii="Times New Roman" w:hAnsi="Times New Roman" w:cs="Times New Roman"/>
          <w:b w:val="0"/>
          <w:sz w:val="28"/>
          <w:szCs w:val="28"/>
        </w:rPr>
        <w:t xml:space="preserve">теле и радиоканалов связи, </w:t>
      </w:r>
      <w:r w:rsidR="002A5DBB">
        <w:rPr>
          <w:rFonts w:ascii="Times New Roman" w:hAnsi="Times New Roman" w:cs="Times New Roman"/>
          <w:b w:val="0"/>
          <w:sz w:val="28"/>
          <w:szCs w:val="28"/>
        </w:rPr>
        <w:t>печатны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>х изданий</w:t>
      </w:r>
      <w:r w:rsidR="00EC16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5DBB" w:rsidRDefault="002A5DBB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01.08.2018.</w:t>
      </w:r>
    </w:p>
    <w:p w:rsidR="002A5DBB" w:rsidRDefault="00EC1688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A5DBB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 xml:space="preserve">Обеспечить техническую поддержку при подготовке видеороликов и </w:t>
      </w:r>
      <w:proofErr w:type="spellStart"/>
      <w:r w:rsidR="00E903CC">
        <w:rPr>
          <w:rFonts w:ascii="Times New Roman" w:hAnsi="Times New Roman" w:cs="Times New Roman"/>
          <w:b w:val="0"/>
          <w:sz w:val="28"/>
          <w:szCs w:val="28"/>
        </w:rPr>
        <w:t>видеоуроков</w:t>
      </w:r>
      <w:proofErr w:type="spellEnd"/>
      <w:r w:rsidR="00E903CC">
        <w:rPr>
          <w:rFonts w:ascii="Times New Roman" w:hAnsi="Times New Roman" w:cs="Times New Roman"/>
          <w:b w:val="0"/>
          <w:sz w:val="28"/>
          <w:szCs w:val="28"/>
        </w:rPr>
        <w:t xml:space="preserve"> для демонстрации на различных площадках.</w:t>
      </w:r>
    </w:p>
    <w:p w:rsidR="00E903CC" w:rsidRDefault="00E903CC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10.08.2018.</w:t>
      </w:r>
    </w:p>
    <w:p w:rsidR="00544B9D" w:rsidRDefault="00544B9D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903CC" w:rsidRDefault="00EC1688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>. Комитету по спорту Тульской области:</w:t>
      </w:r>
    </w:p>
    <w:p w:rsidR="00E903CC" w:rsidRDefault="00EC1688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 xml:space="preserve">.1. Обеспечить разработку рекомендаций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учетом возрастных групп 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выдачи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 xml:space="preserve"> мужчин</w:t>
      </w:r>
      <w:r>
        <w:rPr>
          <w:rFonts w:ascii="Times New Roman" w:hAnsi="Times New Roman" w:cs="Times New Roman"/>
          <w:b w:val="0"/>
          <w:sz w:val="28"/>
          <w:szCs w:val="28"/>
        </w:rPr>
        <w:t>ам в физкультурно-оздоровительные комплексы.</w:t>
      </w:r>
    </w:p>
    <w:p w:rsidR="00E903CC" w:rsidRDefault="00E903CC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</w:t>
      </w:r>
      <w:r w:rsidR="00EC168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162DF" w:rsidRDefault="00EC1688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>.2. Подготовить и направить в адрес министерства здравоохранения Тульской области информацию о количестве сертификатов, территориальном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змещении и 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>возможности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и</w:t>
      </w:r>
      <w:r w:rsidR="00E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2DF">
        <w:rPr>
          <w:rFonts w:ascii="Times New Roman" w:hAnsi="Times New Roman" w:cs="Times New Roman"/>
          <w:b w:val="0"/>
          <w:sz w:val="28"/>
          <w:szCs w:val="28"/>
        </w:rPr>
        <w:t>привязк</w:t>
      </w:r>
      <w:r>
        <w:rPr>
          <w:rFonts w:ascii="Times New Roman" w:hAnsi="Times New Roman" w:cs="Times New Roman"/>
          <w:b w:val="0"/>
          <w:sz w:val="28"/>
          <w:szCs w:val="28"/>
        </w:rPr>
        <w:t>и для выдачи</w:t>
      </w:r>
      <w:r w:rsidR="00E162DF">
        <w:rPr>
          <w:rFonts w:ascii="Times New Roman" w:hAnsi="Times New Roman" w:cs="Times New Roman"/>
          <w:b w:val="0"/>
          <w:sz w:val="28"/>
          <w:szCs w:val="28"/>
        </w:rPr>
        <w:t xml:space="preserve"> сотрудникам промышленных предприятий и организаций.</w:t>
      </w:r>
    </w:p>
    <w:p w:rsidR="00E162DF" w:rsidRDefault="00E162DF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</w:t>
      </w:r>
    </w:p>
    <w:p w:rsidR="00E162DF" w:rsidRDefault="00EC1688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162DF">
        <w:rPr>
          <w:rFonts w:ascii="Times New Roman" w:hAnsi="Times New Roman" w:cs="Times New Roman"/>
          <w:b w:val="0"/>
          <w:sz w:val="28"/>
          <w:szCs w:val="28"/>
        </w:rPr>
        <w:t xml:space="preserve">.3. Предусмотреть возможность предоставления руководителям физкультурно-оздоровительных комплексов преференций при предоставлении сертификатов на бесплатное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(льготное) </w:t>
      </w:r>
      <w:r w:rsidR="00E162DF">
        <w:rPr>
          <w:rFonts w:ascii="Times New Roman" w:hAnsi="Times New Roman" w:cs="Times New Roman"/>
          <w:b w:val="0"/>
          <w:sz w:val="28"/>
          <w:szCs w:val="28"/>
        </w:rPr>
        <w:t>посещение.</w:t>
      </w:r>
    </w:p>
    <w:p w:rsidR="00E162DF" w:rsidRDefault="00E162DF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01.08.2018.</w:t>
      </w:r>
    </w:p>
    <w:p w:rsidR="00544B9D" w:rsidRDefault="00EC1688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544B9D">
        <w:rPr>
          <w:rFonts w:ascii="Times New Roman" w:hAnsi="Times New Roman" w:cs="Times New Roman"/>
          <w:b w:val="0"/>
          <w:sz w:val="28"/>
          <w:szCs w:val="28"/>
        </w:rPr>
        <w:t xml:space="preserve">.4. Совместно с администрацией г. Тулы, комитетом </w:t>
      </w:r>
      <w:r w:rsidR="00544B9D" w:rsidRPr="008C0EB5">
        <w:rPr>
          <w:rFonts w:ascii="Times New Roman" w:hAnsi="Times New Roman" w:cs="Times New Roman"/>
          <w:b w:val="0"/>
          <w:sz w:val="28"/>
          <w:szCs w:val="28"/>
        </w:rPr>
        <w:t>Тульской области по печати и массовым коммуникациям</w:t>
      </w:r>
      <w:r w:rsidR="00544B9D">
        <w:rPr>
          <w:rFonts w:ascii="Times New Roman" w:hAnsi="Times New Roman" w:cs="Times New Roman"/>
          <w:b w:val="0"/>
          <w:sz w:val="28"/>
          <w:szCs w:val="28"/>
        </w:rPr>
        <w:t xml:space="preserve"> предоставить план информационного сопровождения мероприятий в рамках проведения дня физкультурника 11 августа 2018 года с указанием спортивных площадок и мастер-классов, участием </w:t>
      </w:r>
      <w:proofErr w:type="spellStart"/>
      <w:r w:rsidR="00544B9D">
        <w:rPr>
          <w:rFonts w:ascii="Times New Roman" w:hAnsi="Times New Roman" w:cs="Times New Roman"/>
          <w:b w:val="0"/>
          <w:sz w:val="28"/>
          <w:szCs w:val="28"/>
        </w:rPr>
        <w:t>медийных</w:t>
      </w:r>
      <w:proofErr w:type="spellEnd"/>
      <w:r w:rsidR="00544B9D">
        <w:rPr>
          <w:rFonts w:ascii="Times New Roman" w:hAnsi="Times New Roman" w:cs="Times New Roman"/>
          <w:b w:val="0"/>
          <w:sz w:val="28"/>
          <w:szCs w:val="28"/>
        </w:rPr>
        <w:t xml:space="preserve"> лиц из числа правительства Тульской области, профессионального спорта,</w:t>
      </w:r>
      <w:r w:rsidR="00C1241A">
        <w:rPr>
          <w:rFonts w:ascii="Times New Roman" w:hAnsi="Times New Roman" w:cs="Times New Roman"/>
          <w:b w:val="0"/>
          <w:sz w:val="28"/>
          <w:szCs w:val="28"/>
        </w:rPr>
        <w:t xml:space="preserve"> задействованных светодиодных экранов для освещения акции.</w:t>
      </w:r>
      <w:r w:rsidR="00544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241A" w:rsidRDefault="00544B9D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="00C1241A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 w:val="0"/>
          <w:sz w:val="28"/>
          <w:szCs w:val="28"/>
        </w:rPr>
        <w:t>01.08.2018</w:t>
      </w:r>
      <w:r w:rsidR="00C124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4B9D" w:rsidRDefault="00544B9D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2DF" w:rsidRDefault="00EC1688" w:rsidP="00E162DF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E162DF">
        <w:rPr>
          <w:rFonts w:ascii="Times New Roman" w:hAnsi="Times New Roman" w:cs="Times New Roman"/>
          <w:b w:val="0"/>
          <w:sz w:val="28"/>
          <w:szCs w:val="28"/>
        </w:rPr>
        <w:t>. К</w:t>
      </w:r>
      <w:r w:rsidR="00E162DF" w:rsidRPr="003031D1">
        <w:rPr>
          <w:rFonts w:ascii="Times New Roman" w:hAnsi="Times New Roman" w:cs="Times New Roman"/>
          <w:b w:val="0"/>
          <w:sz w:val="28"/>
          <w:szCs w:val="28"/>
        </w:rPr>
        <w:t>омитет</w:t>
      </w:r>
      <w:r w:rsidR="00E162DF">
        <w:rPr>
          <w:rFonts w:ascii="Times New Roman" w:hAnsi="Times New Roman" w:cs="Times New Roman"/>
          <w:b w:val="0"/>
          <w:sz w:val="28"/>
          <w:szCs w:val="28"/>
        </w:rPr>
        <w:t>у</w:t>
      </w:r>
      <w:r w:rsidR="00E162DF" w:rsidRPr="003031D1">
        <w:rPr>
          <w:rFonts w:ascii="Times New Roman" w:hAnsi="Times New Roman" w:cs="Times New Roman"/>
          <w:b w:val="0"/>
          <w:sz w:val="28"/>
          <w:szCs w:val="28"/>
        </w:rPr>
        <w:t xml:space="preserve"> Тульской области по делам записей актов гражданского состояния </w:t>
      </w:r>
      <w:r w:rsidR="00E162DF">
        <w:rPr>
          <w:rFonts w:ascii="Times New Roman" w:hAnsi="Times New Roman" w:cs="Times New Roman"/>
          <w:b w:val="0"/>
          <w:sz w:val="28"/>
          <w:szCs w:val="28"/>
        </w:rPr>
        <w:t>обеспечить выдачу сертификатов на обследование репродуктивной системы парам, подающим заявление на регистрацию брака.</w:t>
      </w:r>
      <w:r w:rsidR="00882E70">
        <w:rPr>
          <w:rFonts w:ascii="Times New Roman" w:hAnsi="Times New Roman" w:cs="Times New Roman"/>
          <w:b w:val="0"/>
          <w:sz w:val="28"/>
          <w:szCs w:val="28"/>
        </w:rPr>
        <w:t xml:space="preserve"> Предусмотреть освещение данного мероприятия в средствах массовой информации. </w:t>
      </w:r>
    </w:p>
    <w:p w:rsidR="00E162DF" w:rsidRDefault="00E162DF" w:rsidP="00E162DF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с 01.08.2018. </w:t>
      </w:r>
    </w:p>
    <w:p w:rsidR="0043229C" w:rsidRDefault="0043229C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82E70" w:rsidRDefault="00853411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proofErr w:type="gramStart"/>
      <w:r w:rsidR="00882E70">
        <w:rPr>
          <w:rFonts w:ascii="Times New Roman" w:hAnsi="Times New Roman" w:cs="Times New Roman"/>
          <w:b w:val="0"/>
          <w:sz w:val="28"/>
          <w:szCs w:val="28"/>
        </w:rPr>
        <w:t xml:space="preserve">Министерству здравоохранения Тульской области </w:t>
      </w:r>
      <w:r w:rsidR="0043229C">
        <w:rPr>
          <w:rFonts w:ascii="Times New Roman" w:hAnsi="Times New Roman" w:cs="Times New Roman"/>
          <w:b w:val="0"/>
          <w:sz w:val="28"/>
          <w:szCs w:val="28"/>
        </w:rPr>
        <w:t xml:space="preserve">при участии министерства промышленности и топливно-энергетического комплекса Тульской области, министерства образования Тульской области </w:t>
      </w:r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43229C"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t xml:space="preserve"> транспорта и дорожного хозяйства Тульской области, </w:t>
      </w:r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lastRenderedPageBreak/>
        <w:t>министерств</w:t>
      </w:r>
      <w:r w:rsidR="0043229C"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 и </w:t>
      </w:r>
      <w:proofErr w:type="spellStart"/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t xml:space="preserve"> - коммунального хозяйства Тульской области,</w:t>
      </w:r>
      <w:r w:rsidR="0043229C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труда и социальной защиты Тульской области, </w:t>
      </w:r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="0043229C"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t xml:space="preserve"> Тульской области по ветеринарии, комитет</w:t>
      </w:r>
      <w:r w:rsidR="0043229C"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9C" w:rsidRPr="008C0EB5">
        <w:rPr>
          <w:rFonts w:ascii="Times New Roman" w:hAnsi="Times New Roman" w:cs="Times New Roman"/>
          <w:b w:val="0"/>
          <w:sz w:val="28"/>
          <w:szCs w:val="28"/>
        </w:rPr>
        <w:t xml:space="preserve"> Тульской области по предпринимательству и потребительскому рынку</w:t>
      </w:r>
      <w:r w:rsidR="004322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2E70">
        <w:rPr>
          <w:rFonts w:ascii="Times New Roman" w:hAnsi="Times New Roman" w:cs="Times New Roman"/>
          <w:b w:val="0"/>
          <w:sz w:val="28"/>
          <w:szCs w:val="28"/>
        </w:rPr>
        <w:t>провести информационную кампанию по мотивированию работников промышленных предприятий</w:t>
      </w:r>
      <w:proofErr w:type="gramEnd"/>
      <w:r w:rsidR="00882E70">
        <w:rPr>
          <w:rFonts w:ascii="Times New Roman" w:hAnsi="Times New Roman" w:cs="Times New Roman"/>
          <w:b w:val="0"/>
          <w:sz w:val="28"/>
          <w:szCs w:val="28"/>
        </w:rPr>
        <w:t>, организаций и учреждений к проведению вакцинации против гриппа.</w:t>
      </w:r>
    </w:p>
    <w:p w:rsidR="00882E70" w:rsidRDefault="00882E70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с 15.08.2018.</w:t>
      </w:r>
    </w:p>
    <w:p w:rsidR="00853411" w:rsidRDefault="00853411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665D3" w:rsidRDefault="00882E70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5341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Министерству сельского хозяйства Тульской области проработать вопрос привлечени</w:t>
      </w:r>
      <w:r w:rsidR="0085341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производителей продуктов питания Тульской области по популяризации принципов здорового питания с подготовкой </w:t>
      </w:r>
      <w:r w:rsidR="00F665D3">
        <w:rPr>
          <w:rFonts w:ascii="Times New Roman" w:hAnsi="Times New Roman" w:cs="Times New Roman"/>
          <w:b w:val="0"/>
          <w:sz w:val="28"/>
          <w:szCs w:val="28"/>
        </w:rPr>
        <w:t xml:space="preserve">доклада </w:t>
      </w:r>
      <w:r>
        <w:rPr>
          <w:rFonts w:ascii="Times New Roman" w:hAnsi="Times New Roman" w:cs="Times New Roman"/>
          <w:b w:val="0"/>
          <w:sz w:val="28"/>
          <w:szCs w:val="28"/>
        </w:rPr>
        <w:t>в объеме 3 минут</w:t>
      </w:r>
      <w:r w:rsidR="00F665D3">
        <w:rPr>
          <w:rFonts w:ascii="Times New Roman" w:hAnsi="Times New Roman" w:cs="Times New Roman"/>
          <w:b w:val="0"/>
          <w:sz w:val="28"/>
          <w:szCs w:val="28"/>
        </w:rPr>
        <w:t xml:space="preserve"> с указанием перечня поставщиков, продуктов питания, предприятий, на которые будет осуществляться поставка.</w:t>
      </w:r>
    </w:p>
    <w:p w:rsidR="00F665D3" w:rsidRDefault="00F665D3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01.08.2018.</w:t>
      </w:r>
    </w:p>
    <w:p w:rsidR="00360CD9" w:rsidRDefault="00360CD9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665D3" w:rsidRDefault="00F665D3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5341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Министерству образования Тульской области совместно</w:t>
      </w:r>
      <w:r w:rsidR="00A11A78" w:rsidRPr="00A11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A78">
        <w:rPr>
          <w:rFonts w:ascii="Times New Roman" w:hAnsi="Times New Roman" w:cs="Times New Roman"/>
          <w:b w:val="0"/>
          <w:sz w:val="28"/>
          <w:szCs w:val="28"/>
        </w:rPr>
        <w:t xml:space="preserve">с министерством здравоохранения Тульской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комитетом 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Тульской области по печати и массовым коммуникациям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03DF" w:rsidRDefault="00F665D3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5341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Проработать возможность создания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A78">
        <w:rPr>
          <w:rFonts w:ascii="Times New Roman" w:hAnsi="Times New Roman" w:cs="Times New Roman"/>
          <w:b w:val="0"/>
          <w:sz w:val="28"/>
          <w:szCs w:val="28"/>
        </w:rPr>
        <w:t xml:space="preserve">для учащихся образовательных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здоровому питанию </w:t>
      </w:r>
      <w:r w:rsidR="00C403DF">
        <w:rPr>
          <w:rFonts w:ascii="Times New Roman" w:hAnsi="Times New Roman" w:cs="Times New Roman"/>
          <w:b w:val="0"/>
          <w:sz w:val="28"/>
          <w:szCs w:val="28"/>
        </w:rPr>
        <w:t>с участием школьного телевидения</w:t>
      </w:r>
      <w:r w:rsidR="00A11A78">
        <w:rPr>
          <w:rFonts w:ascii="Times New Roman" w:hAnsi="Times New Roman" w:cs="Times New Roman"/>
          <w:b w:val="0"/>
          <w:sz w:val="28"/>
          <w:szCs w:val="28"/>
        </w:rPr>
        <w:t xml:space="preserve"> и главного внештатного </w:t>
      </w:r>
      <w:r w:rsidR="00360CD9"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="00A11A78">
        <w:rPr>
          <w:rFonts w:ascii="Times New Roman" w:hAnsi="Times New Roman" w:cs="Times New Roman"/>
          <w:b w:val="0"/>
          <w:sz w:val="28"/>
          <w:szCs w:val="28"/>
        </w:rPr>
        <w:t>педиатра департамента здравоохранения министерства здравоохранения Тульской области</w:t>
      </w:r>
      <w:r w:rsidR="00C403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03DF" w:rsidRDefault="00C403DF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01.08.2018.</w:t>
      </w:r>
    </w:p>
    <w:p w:rsidR="00853411" w:rsidRDefault="00853411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7557" w:rsidRDefault="00497557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5341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Министерству молодежной политики Тульской области, министерству культуры Тульской области, министерству здравоохранения Тульской области, м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инистерству образования Тульской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комитету по спорту Тульской области, к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омитету Тульской области по печати и массовым коммуникациям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C0EB5">
        <w:rPr>
          <w:rFonts w:ascii="Times New Roman" w:hAnsi="Times New Roman" w:cs="Times New Roman"/>
          <w:b w:val="0"/>
          <w:sz w:val="28"/>
          <w:szCs w:val="28"/>
        </w:rPr>
        <w:t>комитету Тульской области по предпринимательству и потребительскому рынку</w:t>
      </w:r>
      <w:r>
        <w:rPr>
          <w:rFonts w:ascii="Times New Roman" w:hAnsi="Times New Roman" w:cs="Times New Roman"/>
          <w:b w:val="0"/>
          <w:sz w:val="28"/>
          <w:szCs w:val="28"/>
        </w:rPr>
        <w:t>, ГУ «Тульские парки»:</w:t>
      </w:r>
    </w:p>
    <w:p w:rsidR="00497557" w:rsidRDefault="00497557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5341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.1. Подготовить предложения по проведению мероприятий в рамках акции «Папа, мама, я – здоровая семья!» и конкурса «Я здоров!».</w:t>
      </w:r>
    </w:p>
    <w:p w:rsidR="00497557" w:rsidRDefault="00497557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до 26.07.2018.</w:t>
      </w:r>
    </w:p>
    <w:p w:rsidR="00853411" w:rsidRDefault="00853411" w:rsidP="00882E70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C0EB5" w:rsidRPr="008C0EB5" w:rsidRDefault="008C0EB5" w:rsidP="008C0EB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8C0EB5" w:rsidRPr="008C0EB5" w:rsidRDefault="008C0EB5" w:rsidP="008C0EB5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50C9" w:rsidTr="005750C9">
        <w:tc>
          <w:tcPr>
            <w:tcW w:w="4785" w:type="dxa"/>
          </w:tcPr>
          <w:p w:rsidR="008C0EB5" w:rsidRDefault="008C0EB5" w:rsidP="005750C9">
            <w:pPr>
              <w:pStyle w:val="a4"/>
              <w:spacing w:line="280" w:lineRule="exact"/>
              <w:ind w:right="43" w:firstLine="0"/>
              <w:jc w:val="center"/>
              <w:rPr>
                <w:b/>
                <w:szCs w:val="28"/>
              </w:rPr>
            </w:pPr>
          </w:p>
          <w:p w:rsidR="005750C9" w:rsidRPr="00A80B43" w:rsidRDefault="005750C9" w:rsidP="005750C9">
            <w:pPr>
              <w:pStyle w:val="a4"/>
              <w:spacing w:line="280" w:lineRule="exact"/>
              <w:ind w:right="43" w:firstLine="0"/>
              <w:jc w:val="center"/>
              <w:rPr>
                <w:b/>
                <w:szCs w:val="28"/>
              </w:rPr>
            </w:pPr>
            <w:r w:rsidRPr="00A80B43">
              <w:rPr>
                <w:b/>
                <w:szCs w:val="28"/>
              </w:rPr>
              <w:t>Заместитель председателя</w:t>
            </w:r>
          </w:p>
          <w:p w:rsidR="005750C9" w:rsidRDefault="005750C9" w:rsidP="005750C9">
            <w:pPr>
              <w:pStyle w:val="a4"/>
              <w:spacing w:line="280" w:lineRule="exact"/>
              <w:ind w:right="43" w:firstLine="0"/>
              <w:jc w:val="center"/>
              <w:rPr>
                <w:b/>
                <w:szCs w:val="28"/>
              </w:rPr>
            </w:pPr>
            <w:r w:rsidRPr="00A80B43">
              <w:rPr>
                <w:b/>
                <w:szCs w:val="28"/>
              </w:rPr>
              <w:t>правительства Тульской области</w:t>
            </w:r>
          </w:p>
        </w:tc>
        <w:tc>
          <w:tcPr>
            <w:tcW w:w="4786" w:type="dxa"/>
          </w:tcPr>
          <w:p w:rsidR="005750C9" w:rsidRDefault="005750C9" w:rsidP="005750C9">
            <w:pPr>
              <w:pStyle w:val="a4"/>
              <w:spacing w:line="280" w:lineRule="exact"/>
              <w:ind w:right="43" w:firstLine="0"/>
              <w:jc w:val="right"/>
              <w:rPr>
                <w:b/>
                <w:szCs w:val="28"/>
              </w:rPr>
            </w:pPr>
          </w:p>
          <w:p w:rsidR="008C0EB5" w:rsidRDefault="008C0EB5" w:rsidP="005750C9">
            <w:pPr>
              <w:pStyle w:val="a4"/>
              <w:spacing w:line="280" w:lineRule="exact"/>
              <w:ind w:right="43" w:firstLine="0"/>
              <w:jc w:val="right"/>
              <w:rPr>
                <w:b/>
                <w:szCs w:val="28"/>
              </w:rPr>
            </w:pPr>
          </w:p>
          <w:p w:rsidR="005750C9" w:rsidRDefault="005750C9" w:rsidP="005750C9">
            <w:pPr>
              <w:pStyle w:val="a4"/>
              <w:spacing w:line="280" w:lineRule="exact"/>
              <w:ind w:right="43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A80B43">
              <w:rPr>
                <w:b/>
                <w:szCs w:val="28"/>
              </w:rPr>
              <w:t xml:space="preserve">.В. </w:t>
            </w:r>
            <w:r>
              <w:rPr>
                <w:b/>
                <w:szCs w:val="28"/>
              </w:rPr>
              <w:t>Левина</w:t>
            </w:r>
          </w:p>
        </w:tc>
      </w:tr>
    </w:tbl>
    <w:p w:rsidR="00A94F6F" w:rsidRDefault="00A94F6F" w:rsidP="009A195A">
      <w:pPr>
        <w:pStyle w:val="a4"/>
        <w:spacing w:line="280" w:lineRule="exact"/>
        <w:ind w:right="43" w:firstLine="0"/>
        <w:rPr>
          <w:b/>
          <w:szCs w:val="28"/>
        </w:rPr>
      </w:pPr>
    </w:p>
    <w:sectPr w:rsidR="00A94F6F" w:rsidSect="007B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391"/>
    <w:multiLevelType w:val="hybridMultilevel"/>
    <w:tmpl w:val="4878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F"/>
    <w:rsid w:val="000536C8"/>
    <w:rsid w:val="00060149"/>
    <w:rsid w:val="000D460D"/>
    <w:rsid w:val="00117D28"/>
    <w:rsid w:val="00127951"/>
    <w:rsid w:val="00182184"/>
    <w:rsid w:val="001F4F36"/>
    <w:rsid w:val="00231BAC"/>
    <w:rsid w:val="0024549A"/>
    <w:rsid w:val="0025724C"/>
    <w:rsid w:val="00281ACF"/>
    <w:rsid w:val="00287C78"/>
    <w:rsid w:val="002A2C25"/>
    <w:rsid w:val="002A5DBB"/>
    <w:rsid w:val="002C0CAF"/>
    <w:rsid w:val="002C66DA"/>
    <w:rsid w:val="002E1C8F"/>
    <w:rsid w:val="003031D1"/>
    <w:rsid w:val="003031EC"/>
    <w:rsid w:val="0030440C"/>
    <w:rsid w:val="00306186"/>
    <w:rsid w:val="003279C1"/>
    <w:rsid w:val="00360CD9"/>
    <w:rsid w:val="00383732"/>
    <w:rsid w:val="003E42EA"/>
    <w:rsid w:val="003E715C"/>
    <w:rsid w:val="00413850"/>
    <w:rsid w:val="004207AA"/>
    <w:rsid w:val="0043229C"/>
    <w:rsid w:val="004640E2"/>
    <w:rsid w:val="00482940"/>
    <w:rsid w:val="00497557"/>
    <w:rsid w:val="004975A4"/>
    <w:rsid w:val="00513BB5"/>
    <w:rsid w:val="00541FD3"/>
    <w:rsid w:val="00544B9D"/>
    <w:rsid w:val="00547AEF"/>
    <w:rsid w:val="00547D80"/>
    <w:rsid w:val="00553198"/>
    <w:rsid w:val="005750C9"/>
    <w:rsid w:val="00582967"/>
    <w:rsid w:val="005A14D8"/>
    <w:rsid w:val="005A1DA5"/>
    <w:rsid w:val="005B168B"/>
    <w:rsid w:val="005E18A6"/>
    <w:rsid w:val="006020CA"/>
    <w:rsid w:val="00604A59"/>
    <w:rsid w:val="006231AF"/>
    <w:rsid w:val="00637F2F"/>
    <w:rsid w:val="006933A4"/>
    <w:rsid w:val="0069659E"/>
    <w:rsid w:val="00724C64"/>
    <w:rsid w:val="007302AA"/>
    <w:rsid w:val="007409E9"/>
    <w:rsid w:val="007855FD"/>
    <w:rsid w:val="007A4ACF"/>
    <w:rsid w:val="007A7CF7"/>
    <w:rsid w:val="007B6E06"/>
    <w:rsid w:val="007E5B94"/>
    <w:rsid w:val="007E5DD5"/>
    <w:rsid w:val="0080446D"/>
    <w:rsid w:val="00820149"/>
    <w:rsid w:val="0084277A"/>
    <w:rsid w:val="00842B86"/>
    <w:rsid w:val="00853411"/>
    <w:rsid w:val="00861A70"/>
    <w:rsid w:val="00882E70"/>
    <w:rsid w:val="00896B7E"/>
    <w:rsid w:val="008A1EC5"/>
    <w:rsid w:val="008C0EB5"/>
    <w:rsid w:val="008D45AF"/>
    <w:rsid w:val="008E5EFA"/>
    <w:rsid w:val="00904946"/>
    <w:rsid w:val="0091123C"/>
    <w:rsid w:val="00924A45"/>
    <w:rsid w:val="00935297"/>
    <w:rsid w:val="00955B98"/>
    <w:rsid w:val="009A195A"/>
    <w:rsid w:val="009B1A5A"/>
    <w:rsid w:val="009B32D4"/>
    <w:rsid w:val="009C070F"/>
    <w:rsid w:val="00A11A78"/>
    <w:rsid w:val="00A94F6F"/>
    <w:rsid w:val="00AC620E"/>
    <w:rsid w:val="00AD7627"/>
    <w:rsid w:val="00B31C17"/>
    <w:rsid w:val="00B70D1D"/>
    <w:rsid w:val="00BF2578"/>
    <w:rsid w:val="00C1241A"/>
    <w:rsid w:val="00C403DF"/>
    <w:rsid w:val="00C42990"/>
    <w:rsid w:val="00CC7D39"/>
    <w:rsid w:val="00CE421E"/>
    <w:rsid w:val="00CE63A5"/>
    <w:rsid w:val="00D1602B"/>
    <w:rsid w:val="00D41DAC"/>
    <w:rsid w:val="00D6221E"/>
    <w:rsid w:val="00D64728"/>
    <w:rsid w:val="00D804F8"/>
    <w:rsid w:val="00DD7326"/>
    <w:rsid w:val="00DF6BB5"/>
    <w:rsid w:val="00E1100C"/>
    <w:rsid w:val="00E162DF"/>
    <w:rsid w:val="00E27FCA"/>
    <w:rsid w:val="00E358F2"/>
    <w:rsid w:val="00E444EB"/>
    <w:rsid w:val="00E903CC"/>
    <w:rsid w:val="00E93BD8"/>
    <w:rsid w:val="00EB3F02"/>
    <w:rsid w:val="00EC1688"/>
    <w:rsid w:val="00EE0BAB"/>
    <w:rsid w:val="00EF1794"/>
    <w:rsid w:val="00F154E4"/>
    <w:rsid w:val="00F340B3"/>
    <w:rsid w:val="00F665D3"/>
    <w:rsid w:val="00F72D86"/>
    <w:rsid w:val="00FC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F"/>
    <w:pPr>
      <w:ind w:left="0" w:right="0"/>
      <w:jc w:val="both"/>
    </w:pPr>
    <w:rPr>
      <w:rFonts w:ascii="Microsoft Sans Serif" w:eastAsia="Times New Roman" w:hAnsi="Microsoft Sans Serif" w:cs="Microsoft Sans Serif"/>
      <w:b/>
      <w:color w:val="000000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47D80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F6F"/>
    <w:pPr>
      <w:ind w:left="0" w:right="0"/>
      <w:jc w:val="both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A94F6F"/>
    <w:pPr>
      <w:ind w:firstLine="720"/>
    </w:pPr>
    <w:rPr>
      <w:rFonts w:ascii="Times New Roman" w:hAnsi="Times New Roman" w:cs="Times New Roman"/>
      <w:b w:val="0"/>
      <w:color w:val="auto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B70D1D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55AD"/>
    <w:rPr>
      <w:b/>
      <w:bCs/>
    </w:rPr>
  </w:style>
  <w:style w:type="paragraph" w:styleId="a8">
    <w:name w:val="List Paragraph"/>
    <w:basedOn w:val="a"/>
    <w:uiPriority w:val="34"/>
    <w:qFormat/>
    <w:rsid w:val="008A1EC5"/>
    <w:pPr>
      <w:ind w:left="720"/>
      <w:contextualSpacing/>
    </w:pPr>
  </w:style>
  <w:style w:type="table" w:styleId="a9">
    <w:name w:val="Table Grid"/>
    <w:basedOn w:val="a1"/>
    <w:uiPriority w:val="59"/>
    <w:rsid w:val="0057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F"/>
    <w:pPr>
      <w:ind w:left="0" w:right="0"/>
      <w:jc w:val="both"/>
    </w:pPr>
    <w:rPr>
      <w:rFonts w:ascii="Microsoft Sans Serif" w:eastAsia="Times New Roman" w:hAnsi="Microsoft Sans Serif" w:cs="Microsoft Sans Serif"/>
      <w:b/>
      <w:color w:val="000000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47D80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F6F"/>
    <w:pPr>
      <w:ind w:left="0" w:right="0"/>
      <w:jc w:val="both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A94F6F"/>
    <w:pPr>
      <w:ind w:firstLine="720"/>
    </w:pPr>
    <w:rPr>
      <w:rFonts w:ascii="Times New Roman" w:hAnsi="Times New Roman" w:cs="Times New Roman"/>
      <w:b w:val="0"/>
      <w:color w:val="auto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B70D1D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55AD"/>
    <w:rPr>
      <w:b/>
      <w:bCs/>
    </w:rPr>
  </w:style>
  <w:style w:type="paragraph" w:styleId="a8">
    <w:name w:val="List Paragraph"/>
    <w:basedOn w:val="a"/>
    <w:uiPriority w:val="34"/>
    <w:qFormat/>
    <w:rsid w:val="008A1EC5"/>
    <w:pPr>
      <w:ind w:left="720"/>
      <w:contextualSpacing/>
    </w:pPr>
  </w:style>
  <w:style w:type="table" w:styleId="a9">
    <w:name w:val="Table Grid"/>
    <w:basedOn w:val="a1"/>
    <w:uiPriority w:val="59"/>
    <w:rsid w:val="0057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0DFE-7791-4CB5-AE4B-E70B8453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Михайловна Фурсикова</cp:lastModifiedBy>
  <cp:revision>26</cp:revision>
  <cp:lastPrinted>2018-07-24T06:26:00Z</cp:lastPrinted>
  <dcterms:created xsi:type="dcterms:W3CDTF">2018-03-01T11:03:00Z</dcterms:created>
  <dcterms:modified xsi:type="dcterms:W3CDTF">2018-07-25T12:06:00Z</dcterms:modified>
</cp:coreProperties>
</file>